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4E33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default" w:ascii="宋体" w:hAnsi="宋体" w:eastAsia="宋体" w:cs="宋体"/>
          <w:b/>
          <w:bCs/>
          <w:sz w:val="44"/>
          <w:szCs w:val="44"/>
          <w:lang w:val="en-US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星际穿越无人机挑战赛规则</w:t>
      </w:r>
    </w:p>
    <w:p w14:paraId="3D908A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DA862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bookmark19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一、比赛概述</w:t>
      </w:r>
    </w:p>
    <w:p w14:paraId="280DA8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E010E6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（一）比赛名称：“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星际穿越无人机挑战赛</w:t>
      </w:r>
      <w:r>
        <w:rPr>
          <w:rFonts w:hint="eastAsia" w:ascii="宋体" w:hAnsi="宋体" w:eastAsia="宋体" w:cs="宋体"/>
          <w:sz w:val="28"/>
          <w:szCs w:val="28"/>
        </w:rPr>
        <w:t>”</w:t>
      </w:r>
    </w:p>
    <w:p w14:paraId="2108D0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6EF99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（二）比赛形式：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由1名参赛队员控制无人机完成相关比赛任务。</w:t>
      </w:r>
    </w:p>
    <w:p w14:paraId="2B27B2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DC19B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（三）参赛对象：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小低组、小高组、初中组、高中组。</w:t>
      </w:r>
    </w:p>
    <w:p w14:paraId="7C23A0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4AC1F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ind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比赛场地：根据所给地图，场地总面积为长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m×宽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m。 场地被划分为多个区域，包括任务区、选手移动区域、穿越区以及起降区。场地周围设置安全防护栏，确保比赛安全进行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1BC07AF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615EC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sz w:val="28"/>
          <w:szCs w:val="28"/>
        </w:rPr>
        <w:t>） 比赛设备：参赛选手需自行准备符合安全标准的无人机， 无人机应具备良好的操控性能和稳定性，赛前需经主办方检查确认。</w:t>
      </w:r>
    </w:p>
    <w:p w14:paraId="7CDE00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54C84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</w:rPr>
        <w:t>）参赛设备要求参数如下：</w:t>
      </w:r>
    </w:p>
    <w:p w14:paraId="053E7D5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2C031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整体克重：45g（含电池）--35g（含电池）。</w:t>
      </w:r>
    </w:p>
    <w:p w14:paraId="0784B2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0EC92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外壳尺寸：175mm--185mm。外壳材质：泡沫 PVC 材质。</w:t>
      </w:r>
    </w:p>
    <w:p w14:paraId="55B6F7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5E111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飞机轴距：95mm--105mm。</w:t>
      </w:r>
    </w:p>
    <w:p w14:paraId="30507E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60F8E1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电机：有刷电机：220。</w:t>
      </w:r>
    </w:p>
    <w:p w14:paraId="2D8D7F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A88AE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 桨叶：桨：58mm。</w:t>
      </w:r>
    </w:p>
    <w:p w14:paraId="089423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DC7705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 电池：锂电池电压 7.3v。</w:t>
      </w:r>
    </w:p>
    <w:p w14:paraId="0A383D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6" w:h="16839"/>
          <w:pgMar w:top="400" w:right="1743" w:bottom="1348" w:left="1785" w:header="0" w:footer="1184" w:gutter="0"/>
          <w:cols w:space="720" w:num="1"/>
        </w:sectPr>
      </w:pPr>
    </w:p>
    <w:p w14:paraId="5CB12BA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BA6DF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5B1C6A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drawing>
          <wp:inline distT="0" distB="0" distL="114300" distR="114300">
            <wp:extent cx="2293620" cy="4919980"/>
            <wp:effectExtent l="0" t="0" r="1905" b="4445"/>
            <wp:docPr id="1" name="图片 1" descr="58162efda45b4665078894a1dc8d3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8162efda45b4665078894a1dc8d34a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4919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42D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6AEBC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E78EA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FE0B4F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76301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6" w:type="default"/>
          <w:pgSz w:w="11906" w:h="16839"/>
          <w:pgMar w:top="400" w:right="1785" w:bottom="1347" w:left="1785" w:header="0" w:footer="1184" w:gutter="0"/>
          <w:cols w:space="720" w:num="1"/>
        </w:sectPr>
      </w:pPr>
    </w:p>
    <w:p w14:paraId="7479959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6DEEC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3B3DD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9BC6A3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2C98D4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1" w:name="bookmark3"/>
      <w:bookmarkEnd w:id="1"/>
      <w:r>
        <w:rPr>
          <w:rFonts w:hint="eastAsia" w:ascii="宋体" w:hAnsi="宋体" w:eastAsia="宋体" w:cs="宋体"/>
          <w:b/>
          <w:bCs/>
          <w:sz w:val="32"/>
          <w:szCs w:val="32"/>
        </w:rPr>
        <w:t>二、比赛流程</w:t>
      </w:r>
    </w:p>
    <w:p w14:paraId="3CCD94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A566D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）比赛时间</w:t>
      </w:r>
    </w:p>
    <w:p w14:paraId="0A5DE2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6D73F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 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轮</w:t>
      </w:r>
      <w:r>
        <w:rPr>
          <w:rFonts w:hint="eastAsia" w:ascii="宋体" w:hAnsi="宋体" w:eastAsia="宋体" w:cs="宋体"/>
          <w:sz w:val="28"/>
          <w:szCs w:val="28"/>
        </w:rPr>
        <w:t>比赛时间：为3分钟。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每个参赛队比赛2轮。</w:t>
      </w:r>
    </w:p>
    <w:p w14:paraId="52D5A2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9EE067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bookmark4"/>
      <w:bookmarkEnd w:id="2"/>
      <w:r>
        <w:rPr>
          <w:rFonts w:hint="eastAsia" w:ascii="宋体" w:hAnsi="宋体" w:eastAsia="宋体" w:cs="宋体"/>
          <w:b/>
          <w:bCs/>
          <w:sz w:val="32"/>
          <w:szCs w:val="32"/>
        </w:rPr>
        <w:t>三、比赛规则</w:t>
      </w:r>
    </w:p>
    <w:p w14:paraId="744102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B137A3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（一）分为两个阶段进行</w:t>
      </w:r>
    </w:p>
    <w:p w14:paraId="317227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87FD4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- 第一阶段 - 任务区挑战：比赛开始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参赛队在</w:t>
      </w:r>
      <w:r>
        <w:rPr>
          <w:rFonts w:hint="eastAsia" w:ascii="宋体" w:hAnsi="宋体" w:eastAsia="宋体" w:cs="宋体"/>
          <w:sz w:val="28"/>
          <w:szCs w:val="28"/>
        </w:rPr>
        <w:t>任务区操作无人机完成规定任务（碰倒所有指定保龄球）。</w:t>
      </w:r>
    </w:p>
    <w:p w14:paraId="7B7455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7" w:type="default"/>
          <w:pgSz w:w="11906" w:h="16839"/>
          <w:pgMar w:top="400" w:right="1698" w:bottom="1349" w:left="1785" w:header="0" w:footer="1184" w:gutter="0"/>
          <w:cols w:space="720" w:num="1"/>
        </w:sectPr>
      </w:pPr>
    </w:p>
    <w:p w14:paraId="4CF451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98052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5E1A4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.- 第二阶段 - 穿越障碍区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挑战</w:t>
      </w:r>
      <w:r>
        <w:rPr>
          <w:rFonts w:hint="eastAsia" w:ascii="宋体" w:hAnsi="宋体" w:eastAsia="宋体" w:cs="宋体"/>
          <w:sz w:val="28"/>
          <w:szCs w:val="28"/>
        </w:rPr>
        <w:t>：在第一阶段任务完成后，选手可操控无人机进入穿越障碍区，进穿越障碍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任务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 w14:paraId="2D672F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79EBF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（二）任务区规则</w:t>
      </w:r>
    </w:p>
    <w:p w14:paraId="5F120F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0D28E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2.1、</w:t>
      </w:r>
      <w:r>
        <w:rPr>
          <w:rFonts w:hint="eastAsia" w:ascii="宋体" w:hAnsi="宋体" w:eastAsia="宋体" w:cs="宋体"/>
          <w:sz w:val="28"/>
          <w:szCs w:val="28"/>
        </w:rPr>
        <w:t>任务内容</w:t>
      </w:r>
    </w:p>
    <w:p w14:paraId="26AE4A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(1)  - 击倒保龄球瓶：在任务区内，分散放置 12 个保龄球瓶 其中有6个白色保龄球瓶，将 6个白色保龄球瓶都碰倒是所完成 任务区的必要条件；其中有6个黄色保龄球瓶每击倒 1个会有5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。（具体分布位置见场地地图标注，例如在矩形区域内分布）， 选手需操控无人机撞击保龄球瓶。</w:t>
      </w:r>
    </w:p>
    <w:p w14:paraId="60D941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780EF0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  - 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球：场中会放置罚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球（黄色），若在进行飞行任务时将其罚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球击倒，将累计5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</w:rPr>
        <w:t>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 w14:paraId="657359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1C5F7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2.2、</w:t>
      </w:r>
      <w:r>
        <w:rPr>
          <w:rFonts w:hint="eastAsia" w:ascii="宋体" w:hAnsi="宋体" w:eastAsia="宋体" w:cs="宋体"/>
          <w:sz w:val="28"/>
          <w:szCs w:val="28"/>
        </w:rPr>
        <w:t>操作限制</w:t>
      </w:r>
    </w:p>
    <w:p w14:paraId="2AF1F8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E9BC5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- 选手移动区：选手必须在指定的选手移动区域内操控无人机， 不得进入任务区干扰无人机飞行或直接触碰障碍物。</w:t>
      </w:r>
    </w:p>
    <w:p w14:paraId="0A2D8E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EF3F7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2D6A5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（三）穿越障碍区规则</w:t>
      </w:r>
    </w:p>
    <w:p w14:paraId="012E74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6986D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穿越障碍区有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 xml:space="preserve">个障碍物，分为（A,B），选手需要依次穿越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</w:t>
      </w:r>
      <w:r>
        <w:rPr>
          <w:rFonts w:hint="eastAsia" w:ascii="宋体" w:hAnsi="宋体" w:eastAsia="宋体" w:cs="宋体"/>
          <w:sz w:val="28"/>
          <w:szCs w:val="28"/>
        </w:rPr>
        <w:t>-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</w:t>
      </w:r>
      <w:r>
        <w:rPr>
          <w:rFonts w:hint="eastAsia" w:ascii="宋体" w:hAnsi="宋体" w:eastAsia="宋体" w:cs="宋体"/>
          <w:sz w:val="28"/>
          <w:szCs w:val="28"/>
        </w:rPr>
        <w:t>到达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C</w:t>
      </w:r>
      <w:r>
        <w:rPr>
          <w:rFonts w:hint="eastAsia" w:ascii="宋体" w:hAnsi="宋体" w:eastAsia="宋体" w:cs="宋体"/>
          <w:sz w:val="28"/>
          <w:szCs w:val="28"/>
        </w:rPr>
        <w:t>点为终点。</w:t>
      </w:r>
    </w:p>
    <w:p w14:paraId="511A376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1B80B2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18501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3" w:name="bookmark5"/>
      <w:bookmarkEnd w:id="3"/>
      <w:r>
        <w:rPr>
          <w:rFonts w:hint="eastAsia" w:ascii="宋体" w:hAnsi="宋体" w:eastAsia="宋体" w:cs="宋体"/>
          <w:b/>
          <w:bCs/>
          <w:sz w:val="32"/>
          <w:szCs w:val="32"/>
        </w:rPr>
        <w:t>四、比赛结束判定</w:t>
      </w:r>
    </w:p>
    <w:p w14:paraId="68FE85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28848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正常结束：当比赛时间达到3分钟，无论无人机处于何种状态， 比赛立即结束。</w:t>
      </w:r>
    </w:p>
    <w:p w14:paraId="1A06B3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BB80A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4" w:name="bookmark6"/>
      <w:bookmarkEnd w:id="4"/>
      <w:r>
        <w:rPr>
          <w:rFonts w:hint="eastAsia" w:ascii="宋体" w:hAnsi="宋体" w:eastAsia="宋体" w:cs="宋体"/>
          <w:b/>
          <w:bCs/>
          <w:sz w:val="32"/>
          <w:szCs w:val="32"/>
        </w:rPr>
        <w:t>五、计分规则</w:t>
      </w:r>
    </w:p>
    <w:p w14:paraId="26C13C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29B1F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5.1、击倒白色保龄球，每个得10分。</w:t>
      </w:r>
    </w:p>
    <w:p w14:paraId="13FED9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5.2、击倒黄色保龄球，每个罚分5分。</w:t>
      </w:r>
    </w:p>
    <w:p w14:paraId="74BBD2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5.3、穿越障碍物，每个得10分。</w:t>
      </w:r>
    </w:p>
    <w:p w14:paraId="75D7BC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5.4、安全降落终点，得10分。</w:t>
      </w:r>
    </w:p>
    <w:p w14:paraId="258B239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5.3、若得分相同，以完成任务得时间短为优胜者。</w:t>
      </w:r>
    </w:p>
    <w:p w14:paraId="0365DB1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B70C50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5" w:name="bookmark8"/>
      <w:bookmarkEnd w:id="5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、犯规与处罚</w:t>
      </w:r>
    </w:p>
    <w:p w14:paraId="288E5E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D068D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（一）犯规行为</w:t>
      </w:r>
    </w:p>
    <w:p w14:paraId="50105D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3500FA2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. 在比赛过程中，恶意操控无人机撞击场地设施、观众或其他无关人员（非因正常比赛操作失误导致）。（红牌一张并记录）</w:t>
      </w:r>
    </w:p>
    <w:p w14:paraId="0A2223C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054EB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. 在比赛中使用未经主办方允许的作弊设备或手段，如修改无人机 性能、利用外部信号干扰对方等。红牌一张并记录选手以及教练， 取消该队比赛资格，并根据情节严重程度决定是否追加其他处罚 （如禁止该队参加后续比赛、对相关责任人进行通报批评等）</w:t>
      </w:r>
    </w:p>
    <w:p w14:paraId="74E2F40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CD0B3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 不服从裁判判决，在裁判警告后仍不遵守比赛规则或继续违规行 为。（黄牌一张）</w:t>
      </w:r>
    </w:p>
    <w:p w14:paraId="3607989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44DE6A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8" w:type="default"/>
          <w:pgSz w:w="11906" w:h="16839"/>
          <w:pgMar w:top="400" w:right="1716" w:bottom="1349" w:left="1785" w:header="0" w:footer="1183" w:gutter="0"/>
          <w:cols w:space="720" w:num="1"/>
        </w:sectPr>
      </w:pPr>
    </w:p>
    <w:p w14:paraId="4FEA0E0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6" w:name="bookmark9"/>
      <w:bookmarkEnd w:id="6"/>
    </w:p>
    <w:p w14:paraId="7B14ED3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D1715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7" w:name="bookmark10"/>
      <w:bookmarkEnd w:id="7"/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、注意事项</w:t>
      </w:r>
    </w:p>
    <w:p w14:paraId="6A73A6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E3CA9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（一） 安全事项</w:t>
      </w:r>
    </w:p>
    <w:p w14:paraId="29162E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8FEFF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参赛选手在操作无人机前，必须仔细阅读并遵守无人机的使用说 明书和安全操作规程，确保自身及他人安全。</w:t>
      </w:r>
    </w:p>
    <w:p w14:paraId="1468427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C92F6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比赛现场设置安全防护栏，观众和非参赛人员必须在防护栏外观 看比赛，不得进入比赛区域。</w:t>
      </w:r>
    </w:p>
    <w:p w14:paraId="3A809A1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008E44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 在比赛过程中，若发生无人机失控或其他可能危及安全的情况， 选手应立即停止操作，并向裁判示意。安全保障人员将迅速采取 措施，确保现场人员安全。</w:t>
      </w:r>
    </w:p>
    <w:p w14:paraId="37CF56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8AA60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 严禁在比赛场地内或附近使用干扰无人机信号的设备，否则将追 究相关人员法律责任。</w:t>
      </w:r>
    </w:p>
    <w:p w14:paraId="0F5160E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428BA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（二）设备管理</w:t>
      </w:r>
    </w:p>
    <w:p w14:paraId="462924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6DA0ECB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参赛选手应在赛前确保自己的无人机设备处于良好状态，包括电 池电量充足、飞行器各部件正常、遥控器操作灵敏等。</w:t>
      </w:r>
    </w:p>
    <w:p w14:paraId="4BC7B1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7B5958D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比赛结束后，选手应及时清理自己的比赛设备，不得将设备遗留 在比赛场地。</w:t>
      </w:r>
    </w:p>
    <w:p w14:paraId="2A6AD46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  <w:sectPr>
          <w:footerReference r:id="rId9" w:type="default"/>
          <w:pgSz w:w="11906" w:h="16839"/>
          <w:pgMar w:top="400" w:right="1785" w:bottom="1348" w:left="1785" w:header="0" w:footer="1184" w:gutter="0"/>
          <w:cols w:space="720" w:num="1"/>
        </w:sectPr>
      </w:pPr>
    </w:p>
    <w:p w14:paraId="679870A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0A8A189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5928EB9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（三） 比赛公平性</w:t>
      </w:r>
    </w:p>
    <w:p w14:paraId="4E29D1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DFD4FF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2EAF70E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 参赛队伍应遵守比赛规则，不得采取任何不正当手段影响比赛结 果。若发现其他队伍有作弊行为，可向裁判举报，经核实后将对 作弊队伍进行严肃处理。</w:t>
      </w:r>
    </w:p>
    <w:p w14:paraId="3390B7B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E82B28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 裁判应严格执法，确保比赛的公平性和公正性。在比赛过程中， 若选手对裁判的判罚有异议，应保持冷静，通过正常渠道向裁判 提出申诉，不得在比赛现场无理取闹或干扰比赛进行。</w:t>
      </w:r>
    </w:p>
    <w:p w14:paraId="2DE5EBB5">
      <w:pPr>
        <w:rPr>
          <w:rFonts w:hint="eastAsia" w:ascii="宋体" w:hAnsi="宋体" w:eastAsia="宋体" w:cs="宋体"/>
          <w:sz w:val="28"/>
          <w:szCs w:val="28"/>
        </w:rPr>
      </w:pPr>
    </w:p>
    <w:p w14:paraId="513DCB7B">
      <w:pPr>
        <w:rPr>
          <w:rFonts w:hint="eastAsia" w:ascii="宋体" w:hAnsi="宋体" w:eastAsia="宋体" w:cs="宋体"/>
          <w:sz w:val="28"/>
          <w:szCs w:val="28"/>
        </w:rPr>
      </w:pPr>
    </w:p>
    <w:p w14:paraId="4ADC9E6F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赛项规则最终解释权归本届竞赛组委会所有。</w:t>
      </w:r>
    </w:p>
    <w:p w14:paraId="06E40FA9">
      <w:pPr>
        <w:rPr>
          <w:rFonts w:hint="eastAsia" w:ascii="宋体" w:hAnsi="宋体" w:eastAsia="宋体" w:cs="宋体"/>
          <w:sz w:val="28"/>
          <w:szCs w:val="28"/>
        </w:rPr>
      </w:pPr>
    </w:p>
    <w:p w14:paraId="67B6FE90">
      <w:pPr>
        <w:rPr>
          <w:rFonts w:hint="eastAsia" w:ascii="宋体" w:hAnsi="宋体" w:eastAsia="宋体" w:cs="宋体"/>
          <w:sz w:val="28"/>
          <w:szCs w:val="28"/>
        </w:rPr>
      </w:pPr>
    </w:p>
    <w:p w14:paraId="1E903161">
      <w:pPr>
        <w:rPr>
          <w:rFonts w:hint="eastAsia" w:ascii="宋体" w:hAnsi="宋体" w:eastAsia="宋体" w:cs="宋体"/>
          <w:sz w:val="28"/>
          <w:szCs w:val="28"/>
        </w:rPr>
      </w:pPr>
    </w:p>
    <w:p w14:paraId="0567F0DA">
      <w:pPr>
        <w:rPr>
          <w:rFonts w:hint="eastAsia" w:ascii="宋体" w:hAnsi="宋体" w:eastAsia="宋体" w:cs="宋体"/>
          <w:sz w:val="28"/>
          <w:szCs w:val="28"/>
        </w:rPr>
      </w:pPr>
    </w:p>
    <w:p w14:paraId="42848C32">
      <w:pPr>
        <w:rPr>
          <w:rFonts w:hint="eastAsia" w:ascii="宋体" w:hAnsi="宋体" w:eastAsia="宋体" w:cs="宋体"/>
          <w:sz w:val="28"/>
          <w:szCs w:val="28"/>
        </w:rPr>
      </w:pPr>
    </w:p>
    <w:p w14:paraId="37C24FD3">
      <w:pPr>
        <w:rPr>
          <w:rFonts w:hint="eastAsia" w:ascii="宋体" w:hAnsi="宋体" w:eastAsia="宋体" w:cs="宋体"/>
          <w:sz w:val="28"/>
          <w:szCs w:val="28"/>
        </w:rPr>
      </w:pPr>
    </w:p>
    <w:p w14:paraId="7724C25E">
      <w:pPr>
        <w:rPr>
          <w:rFonts w:hint="eastAsia" w:ascii="宋体" w:hAnsi="宋体" w:eastAsia="宋体" w:cs="宋体"/>
          <w:sz w:val="28"/>
          <w:szCs w:val="28"/>
        </w:rPr>
      </w:pPr>
    </w:p>
    <w:p w14:paraId="03173EE5">
      <w:pPr>
        <w:rPr>
          <w:rFonts w:hint="eastAsia" w:ascii="宋体" w:hAnsi="宋体" w:eastAsia="宋体" w:cs="宋体"/>
          <w:sz w:val="28"/>
          <w:szCs w:val="28"/>
        </w:rPr>
      </w:pPr>
    </w:p>
    <w:p w14:paraId="46989FAA">
      <w:pPr>
        <w:rPr>
          <w:rFonts w:hint="eastAsia" w:ascii="宋体" w:hAnsi="宋体" w:eastAsia="宋体" w:cs="宋体"/>
          <w:sz w:val="28"/>
          <w:szCs w:val="28"/>
        </w:rPr>
      </w:pPr>
    </w:p>
    <w:p w14:paraId="5BE98968">
      <w:pPr>
        <w:rPr>
          <w:rFonts w:hint="eastAsia" w:ascii="宋体" w:hAnsi="宋体" w:eastAsia="宋体" w:cs="宋体"/>
          <w:sz w:val="28"/>
          <w:szCs w:val="28"/>
        </w:rPr>
      </w:pPr>
    </w:p>
    <w:p w14:paraId="337707DF">
      <w:pPr>
        <w:rPr>
          <w:rFonts w:hint="eastAsia" w:ascii="宋体" w:hAnsi="宋体" w:eastAsia="宋体" w:cs="宋体"/>
          <w:sz w:val="28"/>
          <w:szCs w:val="28"/>
        </w:rPr>
      </w:pPr>
    </w:p>
    <w:p w14:paraId="451DB219">
      <w:pPr>
        <w:rPr>
          <w:rFonts w:hint="eastAsia" w:ascii="宋体" w:hAnsi="宋体" w:eastAsia="宋体" w:cs="宋体"/>
          <w:sz w:val="28"/>
          <w:szCs w:val="28"/>
        </w:rPr>
      </w:pPr>
    </w:p>
    <w:p w14:paraId="6814509A">
      <w:pPr>
        <w:rPr>
          <w:rFonts w:hint="eastAsia" w:ascii="宋体" w:hAnsi="宋体" w:eastAsia="宋体" w:cs="宋体"/>
          <w:sz w:val="28"/>
          <w:szCs w:val="28"/>
        </w:rPr>
      </w:pPr>
    </w:p>
    <w:p w14:paraId="0593A4C7">
      <w:pPr>
        <w:rPr>
          <w:rFonts w:hint="eastAsia" w:ascii="宋体" w:hAnsi="宋体" w:eastAsia="宋体" w:cs="宋体"/>
          <w:sz w:val="28"/>
          <w:szCs w:val="28"/>
        </w:rPr>
      </w:pPr>
    </w:p>
    <w:p w14:paraId="39F301E4">
      <w:pPr>
        <w:rPr>
          <w:rFonts w:hint="eastAsia" w:ascii="宋体" w:hAnsi="宋体" w:eastAsia="宋体" w:cs="宋体"/>
          <w:sz w:val="28"/>
          <w:szCs w:val="28"/>
        </w:rPr>
      </w:pPr>
    </w:p>
    <w:p w14:paraId="51E032C3">
      <w:pPr>
        <w:rPr>
          <w:rFonts w:hint="eastAsia" w:ascii="宋体" w:hAnsi="宋体" w:eastAsia="宋体" w:cs="宋体"/>
          <w:sz w:val="28"/>
          <w:szCs w:val="28"/>
        </w:rPr>
      </w:pPr>
    </w:p>
    <w:p w14:paraId="0AE547B1">
      <w:pPr>
        <w:rPr>
          <w:rFonts w:hint="eastAsia" w:ascii="宋体" w:hAnsi="宋体" w:eastAsia="宋体" w:cs="宋体"/>
          <w:sz w:val="28"/>
          <w:szCs w:val="28"/>
        </w:rPr>
      </w:pPr>
    </w:p>
    <w:p w14:paraId="3F1D4160">
      <w:pPr>
        <w:rPr>
          <w:rFonts w:hint="eastAsia" w:ascii="宋体" w:hAnsi="宋体" w:eastAsia="宋体" w:cs="宋体"/>
          <w:sz w:val="28"/>
          <w:szCs w:val="28"/>
        </w:rPr>
      </w:pPr>
    </w:p>
    <w:p w14:paraId="5D954DE0">
      <w:pPr>
        <w:rPr>
          <w:rFonts w:hint="eastAsia" w:ascii="宋体" w:hAnsi="宋体" w:eastAsia="宋体" w:cs="宋体"/>
          <w:sz w:val="28"/>
          <w:szCs w:val="28"/>
        </w:rPr>
      </w:pPr>
    </w:p>
    <w:p w14:paraId="2EF285E2">
      <w:pPr>
        <w:rPr>
          <w:rFonts w:hint="eastAsia" w:ascii="宋体" w:hAnsi="宋体" w:eastAsia="宋体" w:cs="宋体"/>
          <w:sz w:val="28"/>
          <w:szCs w:val="28"/>
        </w:rPr>
      </w:pPr>
    </w:p>
    <w:p w14:paraId="32E3BB1D">
      <w:pPr>
        <w:rPr>
          <w:rFonts w:hint="eastAsia" w:ascii="宋体" w:hAnsi="宋体" w:eastAsia="宋体" w:cs="宋体"/>
          <w:sz w:val="28"/>
          <w:szCs w:val="28"/>
        </w:rPr>
      </w:pPr>
    </w:p>
    <w:p w14:paraId="1CAD7A5E">
      <w:pPr>
        <w:rPr>
          <w:rFonts w:hint="eastAsia" w:ascii="宋体" w:hAnsi="宋体" w:eastAsia="宋体" w:cs="宋体"/>
          <w:sz w:val="28"/>
          <w:szCs w:val="28"/>
        </w:rPr>
      </w:pPr>
      <w:bookmarkStart w:id="8" w:name="_GoBack"/>
      <w:bookmarkEnd w:id="8"/>
    </w:p>
    <w:p w14:paraId="5A46E2F6">
      <w:pPr>
        <w:rPr>
          <w:rFonts w:hint="eastAsia" w:ascii="宋体" w:hAnsi="宋体" w:eastAsia="宋体" w:cs="宋体"/>
          <w:sz w:val="28"/>
          <w:szCs w:val="28"/>
        </w:rPr>
      </w:pPr>
    </w:p>
    <w:p w14:paraId="1DF11458">
      <w:pPr>
        <w:rPr>
          <w:rFonts w:hint="eastAsia" w:ascii="宋体" w:hAnsi="宋体" w:eastAsia="宋体" w:cs="宋体"/>
          <w:sz w:val="28"/>
          <w:szCs w:val="28"/>
        </w:rPr>
      </w:pPr>
    </w:p>
    <w:p w14:paraId="10028329">
      <w:pPr>
        <w:rPr>
          <w:rFonts w:hint="eastAsia" w:ascii="宋体" w:hAnsi="宋体" w:eastAsia="宋体" w:cs="宋体"/>
          <w:sz w:val="28"/>
          <w:szCs w:val="28"/>
        </w:rPr>
      </w:pPr>
    </w:p>
    <w:p w14:paraId="358B16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星际穿越无人机挑战赛计分表</w:t>
      </w:r>
    </w:p>
    <w:p w14:paraId="0B085891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tbl>
      <w:tblPr>
        <w:tblStyle w:val="5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5"/>
        <w:gridCol w:w="3534"/>
        <w:gridCol w:w="1342"/>
        <w:gridCol w:w="1175"/>
        <w:gridCol w:w="1225"/>
      </w:tblGrid>
      <w:tr w14:paraId="1714D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7B30529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学校</w:t>
            </w:r>
          </w:p>
        </w:tc>
        <w:tc>
          <w:tcPr>
            <w:tcW w:w="3534" w:type="dxa"/>
          </w:tcPr>
          <w:p w14:paraId="638FB9E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342" w:type="dxa"/>
          </w:tcPr>
          <w:p w14:paraId="39B302FF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400" w:type="dxa"/>
            <w:gridSpan w:val="2"/>
          </w:tcPr>
          <w:p w14:paraId="206690C9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4D9D9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05CC0F9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  <w:tc>
          <w:tcPr>
            <w:tcW w:w="3534" w:type="dxa"/>
          </w:tcPr>
          <w:p w14:paraId="70500255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342" w:type="dxa"/>
          </w:tcPr>
          <w:p w14:paraId="5D7B406C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参赛证号</w:t>
            </w:r>
          </w:p>
        </w:tc>
        <w:tc>
          <w:tcPr>
            <w:tcW w:w="2400" w:type="dxa"/>
            <w:gridSpan w:val="2"/>
          </w:tcPr>
          <w:p w14:paraId="3C3C0CC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5B47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06F23DC9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4876" w:type="dxa"/>
            <w:gridSpan w:val="2"/>
          </w:tcPr>
          <w:p w14:paraId="79D756EE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任务得分描述</w:t>
            </w:r>
          </w:p>
        </w:tc>
        <w:tc>
          <w:tcPr>
            <w:tcW w:w="1175" w:type="dxa"/>
            <w:vAlign w:val="top"/>
          </w:tcPr>
          <w:p w14:paraId="3C8F56CF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第一轮</w:t>
            </w:r>
          </w:p>
        </w:tc>
        <w:tc>
          <w:tcPr>
            <w:tcW w:w="1225" w:type="dxa"/>
            <w:vAlign w:val="top"/>
          </w:tcPr>
          <w:p w14:paraId="2E30B379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第二轮</w:t>
            </w:r>
          </w:p>
        </w:tc>
      </w:tr>
      <w:tr w14:paraId="53EF9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278EF49E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1、</w:t>
            </w:r>
          </w:p>
        </w:tc>
        <w:tc>
          <w:tcPr>
            <w:tcW w:w="4876" w:type="dxa"/>
            <w:gridSpan w:val="2"/>
          </w:tcPr>
          <w:p w14:paraId="2047D18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击倒白色保龄球，每个得10分</w:t>
            </w:r>
          </w:p>
        </w:tc>
        <w:tc>
          <w:tcPr>
            <w:tcW w:w="1175" w:type="dxa"/>
          </w:tcPr>
          <w:p w14:paraId="50F3E986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0B1E65A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656109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865" w:type="dxa"/>
          </w:tcPr>
          <w:p w14:paraId="63155746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2、</w:t>
            </w:r>
          </w:p>
        </w:tc>
        <w:tc>
          <w:tcPr>
            <w:tcW w:w="4876" w:type="dxa"/>
            <w:gridSpan w:val="2"/>
          </w:tcPr>
          <w:p w14:paraId="15809E93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穿越障碍物，每个得10分</w:t>
            </w:r>
          </w:p>
        </w:tc>
        <w:tc>
          <w:tcPr>
            <w:tcW w:w="1175" w:type="dxa"/>
          </w:tcPr>
          <w:p w14:paraId="1B004C00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038C445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0AB3D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865" w:type="dxa"/>
          </w:tcPr>
          <w:p w14:paraId="36CF7CF8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3、</w:t>
            </w:r>
          </w:p>
        </w:tc>
        <w:tc>
          <w:tcPr>
            <w:tcW w:w="4876" w:type="dxa"/>
            <w:gridSpan w:val="2"/>
          </w:tcPr>
          <w:p w14:paraId="44061A1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安全降落终点，得10分</w:t>
            </w:r>
          </w:p>
        </w:tc>
        <w:tc>
          <w:tcPr>
            <w:tcW w:w="1175" w:type="dxa"/>
          </w:tcPr>
          <w:p w14:paraId="731919C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208D1A98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7B337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1865" w:type="dxa"/>
          </w:tcPr>
          <w:p w14:paraId="00DDFB78">
            <w:pPr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4、</w:t>
            </w:r>
          </w:p>
        </w:tc>
        <w:tc>
          <w:tcPr>
            <w:tcW w:w="4876" w:type="dxa"/>
            <w:gridSpan w:val="2"/>
          </w:tcPr>
          <w:p w14:paraId="496AA8E3">
            <w:pP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击倒黄色保龄球，每个罚分5分</w:t>
            </w:r>
          </w:p>
        </w:tc>
        <w:tc>
          <w:tcPr>
            <w:tcW w:w="1175" w:type="dxa"/>
          </w:tcPr>
          <w:p w14:paraId="2129576C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3EE111F7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3D0E3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1" w:type="dxa"/>
            <w:gridSpan w:val="3"/>
          </w:tcPr>
          <w:p w14:paraId="5592CBB2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单轮用时</w:t>
            </w:r>
          </w:p>
        </w:tc>
        <w:tc>
          <w:tcPr>
            <w:tcW w:w="1175" w:type="dxa"/>
          </w:tcPr>
          <w:p w14:paraId="5ADAA409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63FC7235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77241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1" w:type="dxa"/>
            <w:gridSpan w:val="3"/>
          </w:tcPr>
          <w:p w14:paraId="09E0016E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单轮得分</w:t>
            </w:r>
          </w:p>
        </w:tc>
        <w:tc>
          <w:tcPr>
            <w:tcW w:w="1175" w:type="dxa"/>
          </w:tcPr>
          <w:p w14:paraId="03327EDC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45E37CFF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369A8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11218FD9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  <w:p w14:paraId="6A63E8AE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5824C696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76" w:type="dxa"/>
            <w:gridSpan w:val="4"/>
          </w:tcPr>
          <w:p w14:paraId="37F1424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0A6D13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747CC0A0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总用时</w:t>
            </w:r>
          </w:p>
          <w:p w14:paraId="309BC664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76" w:type="dxa"/>
            <w:gridSpan w:val="4"/>
          </w:tcPr>
          <w:p w14:paraId="21F3F19A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43320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1" w:type="dxa"/>
            <w:gridSpan w:val="5"/>
          </w:tcPr>
          <w:p w14:paraId="2B38A5E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得分确认</w:t>
            </w:r>
          </w:p>
        </w:tc>
      </w:tr>
      <w:tr w14:paraId="4503E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1" w:type="dxa"/>
            <w:gridSpan w:val="5"/>
          </w:tcPr>
          <w:p w14:paraId="35437017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本人已确认以上比赛得分记录结果，真实有效，无任何异议</w:t>
            </w:r>
          </w:p>
        </w:tc>
      </w:tr>
      <w:tr w14:paraId="3E007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11312A12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参赛队员：</w:t>
            </w:r>
          </w:p>
          <w:p w14:paraId="2CE233D3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34" w:type="dxa"/>
          </w:tcPr>
          <w:p w14:paraId="09C8166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342" w:type="dxa"/>
          </w:tcPr>
          <w:p w14:paraId="61593DDB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裁判员：</w:t>
            </w:r>
          </w:p>
        </w:tc>
        <w:tc>
          <w:tcPr>
            <w:tcW w:w="2400" w:type="dxa"/>
            <w:gridSpan w:val="2"/>
          </w:tcPr>
          <w:p w14:paraId="45282B62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 w14:paraId="75F80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41" w:type="dxa"/>
            <w:gridSpan w:val="5"/>
          </w:tcPr>
          <w:p w14:paraId="046235AD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问题以及备注</w:t>
            </w:r>
          </w:p>
          <w:p w14:paraId="7D7696EA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80E2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5" w:type="dxa"/>
          </w:tcPr>
          <w:p w14:paraId="32F4DB74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裁判长：</w:t>
            </w:r>
          </w:p>
          <w:p w14:paraId="595901C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  <w:p w14:paraId="245E39F6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534" w:type="dxa"/>
          </w:tcPr>
          <w:p w14:paraId="662852DE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342" w:type="dxa"/>
          </w:tcPr>
          <w:p w14:paraId="4CB8888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录入：</w:t>
            </w:r>
          </w:p>
        </w:tc>
        <w:tc>
          <w:tcPr>
            <w:tcW w:w="1175" w:type="dxa"/>
          </w:tcPr>
          <w:p w14:paraId="64A18580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25" w:type="dxa"/>
          </w:tcPr>
          <w:p w14:paraId="4871BB0E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</w:tbl>
    <w:p w14:paraId="50B12198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AE034"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874F9E"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B053DD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70482A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12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CD93C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03"/>
    <w:rsid w:val="00A04103"/>
    <w:rsid w:val="0A51342A"/>
    <w:rsid w:val="24965AD4"/>
    <w:rsid w:val="2506003A"/>
    <w:rsid w:val="26355388"/>
    <w:rsid w:val="38631313"/>
    <w:rsid w:val="7D38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widowControl w:val="0"/>
      <w:kinsoku/>
      <w:adjustRightInd/>
      <w:snapToGrid/>
      <w:spacing w:line="360" w:lineRule="auto"/>
      <w:ind w:right="447" w:rightChars="213"/>
      <w:jc w:val="center"/>
      <w:textAlignment w:val="auto"/>
      <w:outlineLvl w:val="0"/>
    </w:pPr>
    <w:rPr>
      <w:rFonts w:ascii="仿宋" w:hAnsi="仿宋" w:eastAsia="仿宋" w:cs="仿宋_GB2312"/>
      <w:b/>
      <w:bCs/>
      <w:snapToGrid/>
      <w:color w:val="auto"/>
      <w:sz w:val="36"/>
      <w:szCs w:val="30"/>
      <w:lang w:bidi="zh-CN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5">
    <w:name w:val="Table Grid"/>
    <w:basedOn w:val="4"/>
    <w:qFormat/>
    <w:uiPriority w:val="59"/>
    <w:rPr>
      <w:rFonts w:asciiTheme="minorHAnsi" w:hAnsiTheme="minorHAnsi" w:eastAsiaTheme="minorEastAsia" w:cstheme="minorBid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1780</Words>
  <Characters>1879</Characters>
  <Lines>0</Lines>
  <Paragraphs>0</Paragraphs>
  <TotalTime>16</TotalTime>
  <ScaleCrop>false</ScaleCrop>
  <LinksUpToDate>false</LinksUpToDate>
  <CharactersWithSpaces>1955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2025-07-22T04:56:00Z</dcterms:created>
  <dc:creator>金锋一创智机器人教育</dc:creator>
  <cp:lastModifiedBy>金锋一创智机器人教育</cp:lastModifiedBy>
  <dcterms:modified xsi:type="dcterms:W3CDTF">2025-10-15T13:24:22Z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F6E5F36A30E2404389F41A65ABE9C4C8_13</vt:lpwstr>
  </property>
  <property fmtid="{D5CDD505-2E9C-101B-9397-08002B2CF9AE}" pid="4" name="KSOTemplateDocerSaveRecord">
    <vt:lpwstr>eyJoZGlkIjoiNGIwNzNhOTllZWE2YWZiOWExYjA0ZjUyMzY2YjdlMGYiLCJ1c2VySWQiOiI0NTkwNzk1NzQifQ==</vt:lpwstr>
  </property>
</Properties>
</file>