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A4A5" w14:textId="77777777" w:rsidR="00D73951" w:rsidRDefault="00DA24FB">
      <w:pPr>
        <w:autoSpaceDN w:val="0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4</w:t>
      </w:r>
    </w:p>
    <w:p w14:paraId="76261379" w14:textId="77777777" w:rsidR="00D73951" w:rsidRDefault="00DA24FB">
      <w:pPr>
        <w:autoSpaceDN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江苏省中小学正高级教师</w:t>
      </w:r>
    </w:p>
    <w:p w14:paraId="2DC5F860" w14:textId="77777777" w:rsidR="00D73951" w:rsidRDefault="00DA24FB">
      <w:pPr>
        <w:autoSpaceDN w:val="0"/>
        <w:spacing w:after="12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申报人员情况简表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47"/>
        <w:gridCol w:w="629"/>
        <w:gridCol w:w="922"/>
        <w:gridCol w:w="1276"/>
        <w:gridCol w:w="1359"/>
        <w:gridCol w:w="348"/>
        <w:gridCol w:w="994"/>
        <w:gridCol w:w="712"/>
        <w:gridCol w:w="258"/>
        <w:gridCol w:w="948"/>
        <w:gridCol w:w="1176"/>
      </w:tblGrid>
      <w:tr w:rsidR="00D73951" w14:paraId="2B60DB19" w14:textId="77777777">
        <w:trPr>
          <w:trHeight w:hRule="exact" w:val="771"/>
          <w:jc w:val="center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6589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学校（单位）名称</w:t>
            </w:r>
          </w:p>
        </w:tc>
        <w:tc>
          <w:tcPr>
            <w:tcW w:w="159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23B6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苏州市第88中学</w:t>
            </w:r>
            <w:r>
              <w:rPr>
                <w:rFonts w:eastAsia="宋体" w:hint="eastAsia"/>
                <w:bCs/>
                <w:szCs w:val="21"/>
              </w:rPr>
              <w:t>校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EADD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姓名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E125B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张三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0D84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性别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265DA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女</w:t>
            </w:r>
          </w:p>
        </w:tc>
        <w:tc>
          <w:tcPr>
            <w:tcW w:w="1206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2E618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DA2032E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19</w:t>
            </w:r>
            <w:r>
              <w:rPr>
                <w:rFonts w:eastAsia="宋体" w:hint="eastAsia"/>
                <w:bCs/>
                <w:szCs w:val="21"/>
              </w:rPr>
              <w:t>75</w:t>
            </w:r>
            <w:r>
              <w:rPr>
                <w:rFonts w:hint="eastAsia"/>
                <w:bCs/>
                <w:szCs w:val="21"/>
              </w:rPr>
              <w:t>年2月</w:t>
            </w:r>
            <w:r>
              <w:rPr>
                <w:rFonts w:eastAsia="宋体" w:hint="eastAsia"/>
                <w:bCs/>
                <w:szCs w:val="21"/>
              </w:rPr>
              <w:t>15</w:t>
            </w:r>
            <w:r>
              <w:rPr>
                <w:rFonts w:eastAsia="宋体" w:hint="eastAsia"/>
                <w:bCs/>
                <w:szCs w:val="21"/>
              </w:rPr>
              <w:t>日</w:t>
            </w:r>
          </w:p>
        </w:tc>
      </w:tr>
      <w:tr w:rsidR="00D73951" w14:paraId="77FFC5DE" w14:textId="77777777">
        <w:trPr>
          <w:trHeight w:val="711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20A5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政治面貌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2ED7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中共党员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DBE5B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党政职务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AECA31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副校长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A8B9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现任专业技术</w:t>
            </w:r>
          </w:p>
          <w:p w14:paraId="780AFE71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职务及首聘时间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8D03148" w14:textId="77777777" w:rsidR="00D73951" w:rsidRDefault="00DA24F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高级教师</w:t>
            </w:r>
          </w:p>
          <w:p w14:paraId="45FF8E38" w14:textId="1C6424B2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20</w:t>
            </w:r>
            <w:r>
              <w:rPr>
                <w:rFonts w:eastAsia="宋体" w:hint="eastAsia"/>
                <w:bCs/>
                <w:szCs w:val="21"/>
              </w:rPr>
              <w:t>1</w:t>
            </w:r>
            <w:r w:rsidR="00043F82">
              <w:rPr>
                <w:rFonts w:eastAsia="宋体"/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年8月</w:t>
            </w:r>
            <w:r>
              <w:rPr>
                <w:rFonts w:eastAsia="宋体" w:hint="eastAsia"/>
                <w:bCs/>
                <w:szCs w:val="21"/>
              </w:rPr>
              <w:t>25</w:t>
            </w:r>
            <w:r>
              <w:rPr>
                <w:rFonts w:eastAsia="宋体" w:hint="eastAsia"/>
                <w:bCs/>
                <w:szCs w:val="21"/>
              </w:rPr>
              <w:t>日</w:t>
            </w:r>
          </w:p>
        </w:tc>
      </w:tr>
      <w:tr w:rsidR="00D73951" w14:paraId="04160AA0" w14:textId="77777777">
        <w:trPr>
          <w:trHeight w:val="692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6D97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学段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0D7B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高中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121A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送审学科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8352C7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语文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84D96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最高学历、学位及所学专业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C56AB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本科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学士</w:t>
            </w:r>
          </w:p>
          <w:p w14:paraId="0A9B54E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汉语言文学教育</w:t>
            </w:r>
          </w:p>
        </w:tc>
      </w:tr>
      <w:tr w:rsidR="00D73951" w14:paraId="6B41631E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25FA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设区市集中教学测评等次</w:t>
            </w:r>
          </w:p>
        </w:tc>
        <w:tc>
          <w:tcPr>
            <w:tcW w:w="2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BBCF1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C436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班主任工作年限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422501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20年</w:t>
            </w:r>
            <w:r>
              <w:rPr>
                <w:rFonts w:hint="eastAsia"/>
                <w:bCs/>
                <w:sz w:val="18"/>
                <w:szCs w:val="18"/>
              </w:rPr>
              <w:t>(含中层7年)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924A8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426C4C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语文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20</w:t>
            </w:r>
          </w:p>
        </w:tc>
      </w:tr>
      <w:tr w:rsidR="00D73951" w14:paraId="1F0A6139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468F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考核情况</w:t>
            </w:r>
          </w:p>
        </w:tc>
        <w:tc>
          <w:tcPr>
            <w:tcW w:w="2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C8BB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优秀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合格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166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是否乡村或乡村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“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三定向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”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4B06A1" w14:textId="0693F59B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乡村</w:t>
            </w:r>
            <w:r w:rsidR="00042544">
              <w:rPr>
                <w:rFonts w:ascii="Times New Roman" w:hAnsi="Times New Roman" w:hint="eastAsia"/>
                <w:color w:val="000000" w:themeColor="text1"/>
                <w:szCs w:val="21"/>
              </w:rPr>
              <w:t>“三定向”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49F65A" w14:textId="77777777" w:rsidR="00D73951" w:rsidRDefault="00DA24FB">
            <w:pPr>
              <w:autoSpaceDN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破格情况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7CA673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29C3500E" w14:textId="77777777">
        <w:trPr>
          <w:cantSplit/>
          <w:trHeight w:val="1393"/>
          <w:jc w:val="center"/>
        </w:trPr>
        <w:tc>
          <w:tcPr>
            <w:tcW w:w="116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C407A35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及任职情况</w:t>
            </w:r>
          </w:p>
          <w:p w14:paraId="009D2D6E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参加学术团体</w:t>
            </w:r>
          </w:p>
        </w:tc>
        <w:tc>
          <w:tcPr>
            <w:tcW w:w="86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E49746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中国教育学会江苏省分会会员</w:t>
            </w:r>
          </w:p>
          <w:p w14:paraId="648C28C1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中国教育学会中学语文教育学会江苏省分会理事</w:t>
            </w:r>
          </w:p>
          <w:p w14:paraId="70044EA9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江苏省教育督学   苏州市政府教育督学</w:t>
            </w:r>
          </w:p>
          <w:p w14:paraId="704AAA1E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苏州市高中语文教学研究中心副主任</w:t>
            </w:r>
          </w:p>
          <w:p w14:paraId="7B6D437F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苏州大学文学院教育硕士（语文学科专业）兼职导师</w:t>
            </w:r>
          </w:p>
        </w:tc>
      </w:tr>
      <w:tr w:rsidR="00D73951" w14:paraId="24DDD9BF" w14:textId="77777777">
        <w:trPr>
          <w:trHeight w:val="540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4E2F8BC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获综合奖励情况</w:t>
            </w:r>
          </w:p>
          <w:p w14:paraId="526D215B" w14:textId="7285EA50" w:rsidR="00D73951" w:rsidRDefault="00793D6C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lang w:bidi="ar"/>
              </w:rPr>
              <w:t>从教</w:t>
            </w:r>
            <w:r w:rsidR="00DA24FB"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以来</w:t>
            </w: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590D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荣誉称号、表彰奖励名称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1D6A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获奖时间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4A301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授奖部门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E2B2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</w:t>
            </w:r>
          </w:p>
          <w:p w14:paraId="5679CC6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A2B04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排名</w:t>
            </w:r>
          </w:p>
          <w:p w14:paraId="11527EF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/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</w:tr>
      <w:tr w:rsidR="00D73951" w14:paraId="5289A4D0" w14:textId="77777777">
        <w:trPr>
          <w:trHeight w:val="1696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DF72C35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7D375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江苏省特级教师</w:t>
            </w:r>
          </w:p>
          <w:p w14:paraId="3028000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苏州市名教师</w:t>
            </w:r>
          </w:p>
          <w:p w14:paraId="0996D6A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苏州市语文学科带头人</w:t>
            </w:r>
          </w:p>
          <w:p w14:paraId="7AB69086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苏州市优秀教育工作者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3512D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eastAsia="宋体"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年9月</w:t>
            </w:r>
          </w:p>
          <w:p w14:paraId="6DDE05C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年9月</w:t>
            </w:r>
          </w:p>
          <w:p w14:paraId="7990D312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年9月</w:t>
            </w:r>
          </w:p>
          <w:p w14:paraId="43FE5ED6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年9月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916FB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江苏省政府</w:t>
            </w:r>
          </w:p>
          <w:p w14:paraId="7643497C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  <w:p w14:paraId="0E6723F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  <w:p w14:paraId="25DC8A30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E0EC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省级</w:t>
            </w:r>
          </w:p>
          <w:p w14:paraId="6879E31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  <w:p w14:paraId="270A2B1F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  <w:p w14:paraId="4C251376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686F7B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7423638E" w14:textId="77777777">
        <w:trPr>
          <w:trHeight w:val="694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584A552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任现职以来教学工作情况</w:t>
            </w: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6E18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6CE5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任教学校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782D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任教学科或</w:t>
            </w:r>
          </w:p>
          <w:p w14:paraId="2193C076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授课名称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B2B7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00BD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63F2A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学年</w:t>
            </w:r>
          </w:p>
          <w:p w14:paraId="375FE00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总学时</w:t>
            </w:r>
          </w:p>
        </w:tc>
      </w:tr>
      <w:tr w:rsidR="00D73951" w14:paraId="74D4D8B3" w14:textId="77777777">
        <w:trPr>
          <w:trHeight w:val="1975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CAF4310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3211A" w14:textId="1F79319B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2013.9</w:t>
            </w:r>
            <w:r>
              <w:rPr>
                <w:rFonts w:hAnsi="宋体" w:hint="eastAsia"/>
                <w:bCs/>
                <w:sz w:val="18"/>
                <w:szCs w:val="18"/>
              </w:rPr>
              <w:t>～2014.6</w:t>
            </w:r>
          </w:p>
          <w:p w14:paraId="25B9CBA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2014.9</w:t>
            </w:r>
            <w:r>
              <w:rPr>
                <w:rFonts w:hAnsi="宋体" w:hint="eastAsia"/>
                <w:bCs/>
                <w:sz w:val="18"/>
                <w:szCs w:val="18"/>
              </w:rPr>
              <w:t>～2015.6</w:t>
            </w:r>
          </w:p>
          <w:p w14:paraId="63C653A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2015.9</w:t>
            </w:r>
            <w:r>
              <w:rPr>
                <w:rFonts w:hAnsi="宋体" w:hint="eastAsia"/>
                <w:bCs/>
                <w:sz w:val="18"/>
                <w:szCs w:val="18"/>
              </w:rPr>
              <w:t>～2016.6</w:t>
            </w:r>
          </w:p>
          <w:p w14:paraId="4A8512C7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2016.9</w:t>
            </w:r>
            <w:r>
              <w:rPr>
                <w:rFonts w:hAnsi="宋体" w:hint="eastAsia"/>
                <w:bCs/>
                <w:sz w:val="18"/>
                <w:szCs w:val="18"/>
              </w:rPr>
              <w:t>～2017.6</w:t>
            </w:r>
          </w:p>
          <w:p w14:paraId="6E2E2A97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2017.9</w:t>
            </w:r>
            <w:r>
              <w:rPr>
                <w:rFonts w:hAnsi="宋体" w:hint="eastAsia"/>
                <w:bCs/>
                <w:sz w:val="18"/>
                <w:szCs w:val="18"/>
              </w:rPr>
              <w:t>～2018.6</w:t>
            </w:r>
          </w:p>
          <w:p w14:paraId="7C24DBF0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2018.9</w:t>
            </w:r>
            <w:r>
              <w:rPr>
                <w:rFonts w:hAnsi="宋体" w:hint="eastAsia"/>
                <w:bCs/>
                <w:sz w:val="18"/>
                <w:szCs w:val="18"/>
              </w:rPr>
              <w:t>～2019.6</w:t>
            </w:r>
          </w:p>
          <w:p w14:paraId="2D167469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2020.9～2020.6</w:t>
            </w:r>
          </w:p>
          <w:p w14:paraId="517C9B1D" w14:textId="77777777" w:rsidR="00D73951" w:rsidRDefault="00DA24FB">
            <w:pPr>
              <w:spacing w:line="240" w:lineRule="exact"/>
              <w:jc w:val="center"/>
              <w:rPr>
                <w:rFonts w:eastAsia="宋体"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2020.9～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2021.6</w:t>
            </w:r>
          </w:p>
          <w:p w14:paraId="34577F81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bookmarkStart w:id="0" w:name="OLE_LINK1"/>
            <w:r>
              <w:rPr>
                <w:rFonts w:hAnsi="宋体" w:hint="eastAsia"/>
                <w:bCs/>
                <w:sz w:val="18"/>
                <w:szCs w:val="18"/>
              </w:rPr>
              <w:t>2021.9～2022.6</w:t>
            </w:r>
          </w:p>
          <w:p w14:paraId="0F0AE444" w14:textId="01FC7284" w:rsidR="00EA6F8F" w:rsidRDefault="00DA24FB" w:rsidP="00EA6F8F">
            <w:pPr>
              <w:spacing w:line="240" w:lineRule="exact"/>
              <w:jc w:val="center"/>
              <w:rPr>
                <w:rFonts w:eastAsia="宋体" w:hAnsi="宋体" w:hint="eastAsia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2022.9～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2023.6</w:t>
            </w:r>
            <w:bookmarkEnd w:id="0"/>
          </w:p>
          <w:p w14:paraId="435763F7" w14:textId="350571F3" w:rsidR="00EA6F8F" w:rsidRDefault="00EA6F8F" w:rsidP="00EA6F8F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</w:t>
            </w:r>
            <w:r>
              <w:rPr>
                <w:rFonts w:hAnsi="宋体"/>
                <w:bCs/>
                <w:sz w:val="18"/>
                <w:szCs w:val="18"/>
              </w:rPr>
              <w:t>3</w:t>
            </w:r>
            <w:r>
              <w:rPr>
                <w:rFonts w:hAnsi="宋体" w:hint="eastAsia"/>
                <w:bCs/>
                <w:sz w:val="18"/>
                <w:szCs w:val="18"/>
              </w:rPr>
              <w:t>.9～202</w:t>
            </w:r>
            <w:r>
              <w:rPr>
                <w:rFonts w:hAnsi="宋体"/>
                <w:bCs/>
                <w:sz w:val="18"/>
                <w:szCs w:val="18"/>
              </w:rPr>
              <w:t>4</w:t>
            </w:r>
            <w:r>
              <w:rPr>
                <w:rFonts w:hAnsi="宋体" w:hint="eastAsia"/>
                <w:bCs/>
                <w:sz w:val="18"/>
                <w:szCs w:val="18"/>
              </w:rPr>
              <w:t>.6</w:t>
            </w:r>
          </w:p>
          <w:p w14:paraId="1BC334C8" w14:textId="5C4A267A" w:rsidR="00EA6F8F" w:rsidRDefault="00EA6F8F" w:rsidP="00EA6F8F">
            <w:pPr>
              <w:spacing w:line="240" w:lineRule="exact"/>
              <w:jc w:val="center"/>
              <w:rPr>
                <w:rFonts w:eastAsia="宋体" w:hAnsi="宋体" w:hint="eastAsia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</w:t>
            </w:r>
            <w:r>
              <w:rPr>
                <w:rFonts w:hAnsi="宋体"/>
                <w:bCs/>
                <w:sz w:val="18"/>
                <w:szCs w:val="18"/>
              </w:rPr>
              <w:t>4</w:t>
            </w:r>
            <w:r>
              <w:rPr>
                <w:rFonts w:hAnsi="宋体" w:hint="eastAsia"/>
                <w:bCs/>
                <w:sz w:val="18"/>
                <w:szCs w:val="18"/>
              </w:rPr>
              <w:t>.9～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eastAsia="宋体" w:hAnsi="宋体"/>
                <w:bCs/>
                <w:sz w:val="18"/>
                <w:szCs w:val="18"/>
              </w:rPr>
              <w:t>5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.6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CA9FC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08A1ED6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471D85D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52A4B23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1355E6C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6182873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6789B0D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285288A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0151CA1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  <w:p w14:paraId="39C1754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</w:t>
            </w:r>
            <w:proofErr w:type="gramStart"/>
            <w:r>
              <w:rPr>
                <w:rFonts w:hint="eastAsia"/>
                <w:bCs/>
                <w:sz w:val="18"/>
                <w:szCs w:val="18"/>
              </w:rPr>
              <w:t>中学市</w:t>
            </w:r>
            <w:proofErr w:type="gramEnd"/>
            <w:r>
              <w:rPr>
                <w:rFonts w:hint="eastAsia"/>
                <w:bCs/>
                <w:sz w:val="18"/>
                <w:szCs w:val="18"/>
              </w:rPr>
              <w:t>第88中学</w:t>
            </w:r>
          </w:p>
          <w:p w14:paraId="4DBDA1E7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市第88中学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8F02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2F23300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3F6B7F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5AFB56E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741477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1E5F6385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4C799D4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093EDA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61134B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0D1F9BC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10A9138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415E751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EA76E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班110人</w:t>
            </w:r>
          </w:p>
          <w:p w14:paraId="302A0A04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班115人</w:t>
            </w:r>
          </w:p>
          <w:p w14:paraId="57CF1A3C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班116人</w:t>
            </w:r>
          </w:p>
          <w:p w14:paraId="3F2E6762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班75人</w:t>
            </w:r>
          </w:p>
          <w:p w14:paraId="7240F08B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4058EB73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2E4D646F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6A12BF01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</w:t>
            </w:r>
            <w:r>
              <w:rPr>
                <w:rFonts w:eastAsia="宋体" w:hint="eastAsia"/>
                <w:bCs/>
                <w:sz w:val="18"/>
                <w:szCs w:val="18"/>
              </w:rPr>
              <w:t>二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6C366A8B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7EA246E3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32865DFD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  <w:p w14:paraId="67D07F8F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班80人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A8A2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10课时</w:t>
            </w:r>
          </w:p>
          <w:p w14:paraId="435402DE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4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08FED7A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3A46681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10课时</w:t>
            </w:r>
          </w:p>
          <w:p w14:paraId="44FD433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10课时</w:t>
            </w:r>
          </w:p>
          <w:p w14:paraId="4308ABD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EB416B1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1DD74CC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6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7A87AC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6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457A1481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7771834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12课时</w:t>
            </w:r>
          </w:p>
          <w:p w14:paraId="58C5787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12刘</w:t>
            </w:r>
            <w:proofErr w:type="gramStart"/>
            <w:r>
              <w:rPr>
                <w:rFonts w:hint="eastAsia"/>
                <w:bCs/>
                <w:sz w:val="18"/>
                <w:szCs w:val="18"/>
              </w:rPr>
              <w:t>杳</w:t>
            </w:r>
            <w:proofErr w:type="gramEnd"/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ABEA1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400课时</w:t>
            </w:r>
          </w:p>
          <w:p w14:paraId="204135C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520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00B9B61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440课时</w:t>
            </w:r>
          </w:p>
          <w:p w14:paraId="6F8B682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400课时</w:t>
            </w:r>
          </w:p>
          <w:p w14:paraId="5228355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  <w:r>
              <w:rPr>
                <w:rFonts w:eastAsia="宋体" w:hint="eastAsia"/>
                <w:bCs/>
                <w:sz w:val="18"/>
                <w:szCs w:val="18"/>
              </w:rPr>
              <w:t>00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B92B8B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  <w:r>
              <w:rPr>
                <w:rFonts w:eastAsia="宋体" w:hint="eastAsia"/>
                <w:bCs/>
                <w:sz w:val="18"/>
                <w:szCs w:val="18"/>
              </w:rPr>
              <w:t>20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76C4750E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9CB859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FD17E5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2E80905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7AAF00F8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26C5297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</w:tc>
      </w:tr>
      <w:tr w:rsidR="00D73951" w14:paraId="58C3E12C" w14:textId="77777777">
        <w:trPr>
          <w:trHeight w:val="633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48A51C0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96EFD00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任现职期间平均周课时</w:t>
            </w:r>
          </w:p>
        </w:tc>
        <w:tc>
          <w:tcPr>
            <w:tcW w:w="5795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CE96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12.4</w:t>
            </w:r>
          </w:p>
        </w:tc>
      </w:tr>
    </w:tbl>
    <w:p w14:paraId="6DA2485F" w14:textId="77777777" w:rsidR="00D73951" w:rsidRDefault="00DA24FB">
      <w:pPr>
        <w:spacing w:line="20" w:lineRule="exact"/>
        <w:rPr>
          <w:rFonts w:ascii="Times New Roman" w:eastAsia="宋体"/>
          <w:sz w:val="24"/>
          <w:szCs w:val="24"/>
        </w:rPr>
      </w:pPr>
      <w:r>
        <w:rPr>
          <w:rFonts w:ascii="Times New Roman" w:eastAsia="宋体"/>
          <w:szCs w:val="24"/>
        </w:rPr>
        <w:br w:type="page"/>
      </w:r>
    </w:p>
    <w:tbl>
      <w:tblPr>
        <w:tblW w:w="9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93"/>
        <w:gridCol w:w="410"/>
        <w:gridCol w:w="966"/>
        <w:gridCol w:w="866"/>
        <w:gridCol w:w="400"/>
        <w:gridCol w:w="334"/>
        <w:gridCol w:w="423"/>
        <w:gridCol w:w="1086"/>
        <w:gridCol w:w="1104"/>
        <w:gridCol w:w="573"/>
        <w:gridCol w:w="217"/>
        <w:gridCol w:w="1059"/>
        <w:gridCol w:w="1020"/>
      </w:tblGrid>
      <w:tr w:rsidR="00D73951" w14:paraId="18F52456" w14:textId="77777777">
        <w:trPr>
          <w:trHeight w:val="307"/>
          <w:jc w:val="center"/>
        </w:trPr>
        <w:tc>
          <w:tcPr>
            <w:tcW w:w="9775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BF5A3A" w14:textId="4E82F4C2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</w:rPr>
              <w:lastRenderedPageBreak/>
              <w:t>任现职以来结对帮扶困难学生等情况</w:t>
            </w:r>
          </w:p>
        </w:tc>
      </w:tr>
      <w:tr w:rsidR="00D73951" w14:paraId="1798D6E5" w14:textId="77777777">
        <w:trPr>
          <w:trHeight w:val="715"/>
          <w:jc w:val="center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7FB2B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F8B8A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帮扶学生成果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D1B1A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帮扶学生姓名及父母联系电话</w:t>
            </w:r>
          </w:p>
        </w:tc>
      </w:tr>
      <w:tr w:rsidR="00D73951" w14:paraId="38A53D46" w14:textId="77777777" w:rsidTr="00F62142">
        <w:trPr>
          <w:trHeight w:val="606"/>
          <w:jc w:val="center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8BB66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BA1856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D4484BE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61986763" w14:textId="77777777">
        <w:trPr>
          <w:trHeight w:val="275"/>
          <w:jc w:val="center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2C6E8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任现职以来开设研究课、示范课、专题讲座等情况</w:t>
            </w:r>
          </w:p>
        </w:tc>
      </w:tr>
      <w:tr w:rsidR="00D73951" w14:paraId="4C06BA61" w14:textId="77777777">
        <w:trPr>
          <w:trHeight w:val="333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C32BF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7A64E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名称</w:t>
            </w:r>
          </w:p>
        </w:tc>
        <w:tc>
          <w:tcPr>
            <w:tcW w:w="29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7D679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在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何范围</w:t>
            </w:r>
            <w:proofErr w:type="gramEnd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开设</w:t>
            </w: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FB700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组织单位</w:t>
            </w:r>
          </w:p>
        </w:tc>
      </w:tr>
      <w:tr w:rsidR="00D73951" w14:paraId="7F17106E" w14:textId="77777777">
        <w:trPr>
          <w:trHeight w:val="2169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3928E74B" w14:textId="5D2BC608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2016.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</w:p>
          <w:p w14:paraId="713DE9B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2016.10</w:t>
            </w:r>
          </w:p>
          <w:p w14:paraId="6F3CA1B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2016.10</w:t>
            </w:r>
          </w:p>
          <w:p w14:paraId="0413FFC3" w14:textId="735912B8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2017.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4</w:t>
            </w:r>
          </w:p>
          <w:p w14:paraId="0E478414" w14:textId="3B3019AD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2017.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5</w:t>
            </w:r>
          </w:p>
          <w:p w14:paraId="68A2BB7F" w14:textId="3F55CD00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2017.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</w:p>
          <w:p w14:paraId="45FFD4DF" w14:textId="59A659F5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2018.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</w:p>
          <w:p w14:paraId="029651C5" w14:textId="5DD5E77D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2018.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</w:p>
          <w:p w14:paraId="5BCBB57A" w14:textId="721E9E4B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2018.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</w:p>
          <w:p w14:paraId="30FDEB08" w14:textId="1BAB9511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2019.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4</w:t>
            </w:r>
          </w:p>
          <w:p w14:paraId="182E56FE" w14:textId="20825D5B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2019.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</w:p>
          <w:p w14:paraId="44CC13E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2019.11</w:t>
            </w:r>
          </w:p>
          <w:p w14:paraId="64239520" w14:textId="44443E08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2020.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4</w:t>
            </w:r>
          </w:p>
          <w:p w14:paraId="441CC62A" w14:textId="090C87CF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2020.</w:t>
            </w:r>
            <w:r w:rsidR="0018169D">
              <w:rPr>
                <w:rFonts w:eastAsia="楷体_GB2312"/>
                <w:sz w:val="18"/>
                <w:szCs w:val="18"/>
              </w:rPr>
              <w:t>0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</w:p>
          <w:p w14:paraId="1EEB156C" w14:textId="77777777" w:rsidR="00D73951" w:rsidRDefault="00DA24FB">
            <w:pPr>
              <w:spacing w:line="232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2020.11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193B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示范课：郁达夫《故都的秋》</w:t>
            </w:r>
          </w:p>
          <w:p w14:paraId="40ADD31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示范课：刘征《过万重山》</w:t>
            </w:r>
          </w:p>
          <w:p w14:paraId="6788D95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研究课：《胡同文化》</w:t>
            </w:r>
          </w:p>
          <w:p w14:paraId="0808098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座：《现代诗歌》</w:t>
            </w:r>
          </w:p>
          <w:p w14:paraId="3763194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示范课：《春》</w:t>
            </w:r>
          </w:p>
          <w:p w14:paraId="6FCC7A7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示范课：《再别康桥》</w:t>
            </w:r>
          </w:p>
          <w:p w14:paraId="12836613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示范课：晏殊《蝶恋花》</w:t>
            </w:r>
          </w:p>
          <w:p w14:paraId="55EFB2F4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示范课：《掌握方法</w:t>
            </w:r>
            <w:r>
              <w:rPr>
                <w:rFonts w:eastAsia="楷体_GB2312" w:hint="eastAsia"/>
                <w:sz w:val="18"/>
                <w:szCs w:val="18"/>
              </w:rPr>
              <w:t>,</w:t>
            </w:r>
            <w:r>
              <w:rPr>
                <w:rFonts w:eastAsia="楷体_GB2312" w:hint="eastAsia"/>
                <w:sz w:val="18"/>
                <w:szCs w:val="18"/>
              </w:rPr>
              <w:t>学好语文》</w:t>
            </w:r>
          </w:p>
          <w:p w14:paraId="67B1227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座：《古代诗歌的意象解读》</w:t>
            </w:r>
          </w:p>
          <w:p w14:paraId="11850C2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研究课：高考作文复习课</w:t>
            </w:r>
          </w:p>
          <w:p w14:paraId="3830CA0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示范课：《离骚》</w:t>
            </w:r>
          </w:p>
          <w:p w14:paraId="42C24FEC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研究课：胡同文化</w:t>
            </w:r>
          </w:p>
          <w:p w14:paraId="3380D61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示范课：归有光《项脊轩志》</w:t>
            </w:r>
          </w:p>
          <w:p w14:paraId="70A31E6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座：新课程背景下的教学策略</w:t>
            </w:r>
          </w:p>
          <w:p w14:paraId="3CD15524" w14:textId="77777777" w:rsidR="00D73951" w:rsidRDefault="00DA24FB">
            <w:pPr>
              <w:spacing w:line="232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示范课：辛弃疾</w:t>
            </w:r>
            <w:r>
              <w:rPr>
                <w:rFonts w:eastAsia="楷体_GB2312" w:hint="eastAsia"/>
                <w:w w:val="80"/>
                <w:sz w:val="18"/>
                <w:szCs w:val="18"/>
              </w:rPr>
              <w:t>《京京口北固亭怀古》</w:t>
            </w:r>
          </w:p>
        </w:tc>
        <w:tc>
          <w:tcPr>
            <w:tcW w:w="29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BC211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苏鲁豫皖语文教学研讨会</w:t>
            </w:r>
          </w:p>
          <w:p w14:paraId="5D4F49F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苏州市学科带头人展示课</w:t>
            </w:r>
          </w:p>
          <w:p w14:paraId="45D5B9A3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全国创新教育研讨会</w:t>
            </w:r>
          </w:p>
          <w:p w14:paraId="333F766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江苏省骨干教师培训班</w:t>
            </w:r>
          </w:p>
          <w:p w14:paraId="24AF607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湖北十堰市初中语文教师</w:t>
            </w:r>
          </w:p>
          <w:p w14:paraId="7714441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proofErr w:type="gramStart"/>
            <w:r>
              <w:rPr>
                <w:rFonts w:eastAsia="楷体_GB2312" w:hint="eastAsia"/>
                <w:sz w:val="18"/>
                <w:szCs w:val="18"/>
              </w:rPr>
              <w:t>苏教版</w:t>
            </w:r>
            <w:proofErr w:type="gramEnd"/>
            <w:r>
              <w:rPr>
                <w:rFonts w:eastAsia="楷体_GB2312" w:hint="eastAsia"/>
                <w:sz w:val="18"/>
                <w:szCs w:val="18"/>
              </w:rPr>
              <w:t>语文实验教材全国实验会</w:t>
            </w:r>
          </w:p>
          <w:p w14:paraId="5F8418A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苏州市高中语文备课组长听课</w:t>
            </w:r>
          </w:p>
          <w:p w14:paraId="69B31F8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苏州市特级教师展示活动</w:t>
            </w:r>
          </w:p>
          <w:p w14:paraId="17CD5BD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全国叶圣陶德育思想与实验研讨会</w:t>
            </w:r>
          </w:p>
          <w:p w14:paraId="3C49A3E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苏州市高三语文教学研讨会</w:t>
            </w:r>
          </w:p>
          <w:p w14:paraId="7022538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苏州市特级教师教学展示</w:t>
            </w:r>
          </w:p>
          <w:p w14:paraId="6FEB1DC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苏州市学科带头人展示课</w:t>
            </w:r>
          </w:p>
          <w:p w14:paraId="29E192D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苏州市首届名教师名校长例会</w:t>
            </w:r>
          </w:p>
          <w:p w14:paraId="4DCB0338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江苏省骨干教师新课程培训</w:t>
            </w:r>
          </w:p>
          <w:p w14:paraId="00474F45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全国第一届语文高效课堂研讨会</w:t>
            </w: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4AB8A7F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苏鲁豫皖语文研究中心</w:t>
            </w:r>
          </w:p>
          <w:p w14:paraId="2910746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苏州市教研室</w:t>
            </w:r>
          </w:p>
          <w:p w14:paraId="774EEBE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中央教科所、市教育局</w:t>
            </w:r>
          </w:p>
          <w:p w14:paraId="29BC341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省教研院、晓庄师院</w:t>
            </w:r>
          </w:p>
          <w:p w14:paraId="34271AE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proofErr w:type="gramStart"/>
            <w:r>
              <w:rPr>
                <w:rFonts w:eastAsia="楷体_GB2312" w:hint="eastAsia"/>
                <w:sz w:val="18"/>
                <w:szCs w:val="18"/>
              </w:rPr>
              <w:t>苏教版</w:t>
            </w:r>
            <w:proofErr w:type="gramEnd"/>
            <w:r>
              <w:rPr>
                <w:rFonts w:eastAsia="楷体_GB2312" w:hint="eastAsia"/>
                <w:sz w:val="18"/>
                <w:szCs w:val="18"/>
              </w:rPr>
              <w:t>教材编写组</w:t>
            </w:r>
          </w:p>
          <w:p w14:paraId="5B40649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江苏课程教材研究所</w:t>
            </w:r>
          </w:p>
          <w:p w14:paraId="505ED52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612542F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6D87D8B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全国叶圣陶研究会</w:t>
            </w:r>
          </w:p>
          <w:p w14:paraId="0F9211D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71C4316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0EA8791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703A293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024C163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苏州大学文学院</w:t>
            </w:r>
          </w:p>
          <w:p w14:paraId="3BFD4A45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吴中区教研室、</w:t>
            </w:r>
            <w:proofErr w:type="gramStart"/>
            <w:r>
              <w:rPr>
                <w:rFonts w:eastAsia="楷体_GB2312" w:hint="eastAsia"/>
                <w:sz w:val="18"/>
                <w:szCs w:val="18"/>
              </w:rPr>
              <w:t>中语参</w:t>
            </w:r>
            <w:proofErr w:type="gramEnd"/>
          </w:p>
        </w:tc>
      </w:tr>
      <w:tr w:rsidR="00D73951" w14:paraId="175E7EF0" w14:textId="77777777">
        <w:trPr>
          <w:trHeight w:val="241"/>
          <w:jc w:val="center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DE5B3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任现职以来教研、科研主要业绩成果</w:t>
            </w:r>
          </w:p>
        </w:tc>
      </w:tr>
      <w:tr w:rsidR="00D73951" w14:paraId="6E877764" w14:textId="77777777">
        <w:trPr>
          <w:trHeight w:val="355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87FE0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31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E812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业绩成果名称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FE7C2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本人承担部分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EDD81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出版、发表、交流及获奖情况</w:t>
            </w:r>
          </w:p>
        </w:tc>
      </w:tr>
      <w:tr w:rsidR="00D73951" w14:paraId="20396B23" w14:textId="77777777">
        <w:trPr>
          <w:trHeight w:val="304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C288B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2019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C4805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1</w:t>
            </w:r>
            <w:r>
              <w:rPr>
                <w:rFonts w:eastAsia="楷体_GB2312" w:hint="eastAsia"/>
                <w:sz w:val="18"/>
                <w:szCs w:val="18"/>
              </w:rPr>
              <w:t>：《“工具性”和“人文性”是怎样的“统一”？》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3B46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C5298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《中学语文教学参考》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38BB58CC" w14:textId="77777777">
        <w:trPr>
          <w:trHeight w:val="323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FCFF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2020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6B188B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2</w:t>
            </w:r>
            <w:r>
              <w:rPr>
                <w:rFonts w:eastAsia="楷体_GB2312" w:hint="eastAsia"/>
                <w:sz w:val="18"/>
                <w:szCs w:val="18"/>
              </w:rPr>
              <w:t>：《谈语文学科新课程改革中教学行为的改变》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995B19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89650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《教学与管理》</w:t>
            </w:r>
            <w:r>
              <w:rPr>
                <w:rFonts w:eastAsia="楷体_GB2312" w:hint="eastAsia"/>
                <w:b/>
                <w:sz w:val="20"/>
                <w:szCs w:val="20"/>
              </w:rPr>
              <w:t>（课题论文）</w:t>
            </w:r>
          </w:p>
        </w:tc>
      </w:tr>
      <w:tr w:rsidR="00D73951" w14:paraId="05EACA00" w14:textId="77777777">
        <w:trPr>
          <w:trHeight w:val="318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A6CD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2018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11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3F438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3</w:t>
            </w:r>
            <w:r>
              <w:rPr>
                <w:rFonts w:eastAsia="楷体_GB2312" w:hint="eastAsia"/>
                <w:sz w:val="18"/>
                <w:szCs w:val="18"/>
              </w:rPr>
              <w:t>：《让学生成为作文的主人》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FA6A8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94F7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《山东教育》，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《人大复印资料》转载</w:t>
            </w:r>
          </w:p>
        </w:tc>
      </w:tr>
      <w:tr w:rsidR="00D73951" w14:paraId="73A68DE7" w14:textId="77777777">
        <w:trPr>
          <w:trHeight w:val="305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40AD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2017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11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08D5C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4</w:t>
            </w:r>
            <w:r>
              <w:rPr>
                <w:rFonts w:eastAsia="楷体_GB2312" w:hint="eastAsia"/>
                <w:sz w:val="18"/>
                <w:szCs w:val="18"/>
              </w:rPr>
              <w:t>：《语文教学亟须建立科学的效率标准》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BBF31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D27A32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16AE7939" w14:textId="77777777">
        <w:trPr>
          <w:trHeight w:val="347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9ECA88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2015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/>
                <w:sz w:val="18"/>
                <w:szCs w:val="18"/>
              </w:rPr>
              <w:t>12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CA7BD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5</w:t>
            </w:r>
            <w:r>
              <w:rPr>
                <w:rFonts w:eastAsia="楷体_GB2312" w:hint="eastAsia"/>
                <w:sz w:val="18"/>
                <w:szCs w:val="18"/>
              </w:rPr>
              <w:t>：《新课改必须树立新的教材观》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BB974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6F0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25BDC47C" w14:textId="77777777">
        <w:trPr>
          <w:trHeight w:val="175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D481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2016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35FAB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《从语言习得的特点看语文教学的科学化》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9D74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45C1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550979D7" w14:textId="77777777">
        <w:trPr>
          <w:trHeight w:val="182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792A0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2017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0EC3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《和谐：语文课堂教学重要的审美原则》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E245E9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A0A5E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《中学语文教学参考》</w:t>
            </w:r>
          </w:p>
        </w:tc>
      </w:tr>
      <w:tr w:rsidR="00D73951" w14:paraId="42210668" w14:textId="77777777">
        <w:trPr>
          <w:trHeight w:val="204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40EA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Cs w:val="21"/>
              </w:rPr>
              <w:t>2015-2018</w:t>
            </w:r>
            <w:r>
              <w:rPr>
                <w:rFonts w:eastAsia="楷体_GB2312" w:hint="eastAsia"/>
                <w:szCs w:val="21"/>
              </w:rPr>
              <w:t>年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3564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“问题解决”与中学语文教育</w:t>
            </w:r>
          </w:p>
          <w:p w14:paraId="3911459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（</w:t>
            </w:r>
            <w:r>
              <w:rPr>
                <w:rFonts w:eastAsia="楷体_GB2312" w:hint="eastAsia"/>
                <w:sz w:val="18"/>
                <w:szCs w:val="18"/>
              </w:rPr>
              <w:t>2014</w:t>
            </w:r>
            <w:r>
              <w:rPr>
                <w:rFonts w:eastAsia="楷体_GB2312" w:hint="eastAsia"/>
                <w:sz w:val="18"/>
                <w:szCs w:val="18"/>
              </w:rPr>
              <w:t>年江苏省教育科学规划办公室立项）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8B336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课题主持人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FFF46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楷体_GB2312" w:eastAsia="楷体_GB2312" w:hAnsi="华文楷体" w:hint="eastAsia"/>
                <w:sz w:val="18"/>
                <w:szCs w:val="18"/>
              </w:rPr>
              <w:t>2018年6月结题</w:t>
            </w:r>
          </w:p>
        </w:tc>
      </w:tr>
      <w:tr w:rsidR="00D73951" w14:paraId="080DAEC1" w14:textId="77777777">
        <w:trPr>
          <w:trHeight w:val="154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FA5D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Cs w:val="21"/>
              </w:rPr>
              <w:t>2016-2019</w:t>
            </w:r>
            <w:r>
              <w:rPr>
                <w:rFonts w:eastAsia="楷体_GB2312" w:hint="eastAsia"/>
                <w:szCs w:val="21"/>
              </w:rPr>
              <w:t>年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AE03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作为文化的语文及其教学</w:t>
            </w:r>
          </w:p>
          <w:p w14:paraId="6BC831A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（全国教育科学规划办公室立项课题）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6FE1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课题核心组成员第</w:t>
            </w:r>
            <w:r>
              <w:rPr>
                <w:rFonts w:eastAsia="楷体_GB2312" w:hint="eastAsia"/>
                <w:sz w:val="18"/>
                <w:szCs w:val="18"/>
              </w:rPr>
              <w:t>3</w:t>
            </w:r>
            <w:r>
              <w:rPr>
                <w:rFonts w:eastAsia="楷体_GB2312" w:hint="eastAsia"/>
                <w:sz w:val="18"/>
                <w:szCs w:val="18"/>
              </w:rPr>
              <w:t>名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EE610B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楷体_GB2312" w:eastAsia="楷体_GB2312" w:hAnsi="华文楷体" w:hint="eastAsia"/>
                <w:sz w:val="18"/>
                <w:szCs w:val="18"/>
              </w:rPr>
              <w:t>2019年10月结题</w:t>
            </w:r>
          </w:p>
        </w:tc>
      </w:tr>
      <w:tr w:rsidR="00D73951" w14:paraId="7ADEC310" w14:textId="77777777">
        <w:trPr>
          <w:trHeight w:val="403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5C7BB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教师民意测验</w:t>
            </w:r>
          </w:p>
          <w:p w14:paraId="62FC0B73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035A8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76A09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BCCC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C1C0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D014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5EEFC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E014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632EDEF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3C5AA0D6" w14:textId="77777777">
        <w:trPr>
          <w:trHeight w:val="5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E2377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学生（指导对象）民意测验情况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3606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51C0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18B5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A7A8B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BF15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6CEC7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7946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25848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46A1276F" w14:textId="77777777">
        <w:trPr>
          <w:trHeight w:val="5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117F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市学科评议组</w:t>
            </w:r>
          </w:p>
          <w:p w14:paraId="51813A95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B1534C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57D66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89662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E0FC1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F5D5E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DBB8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04F3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4AA4C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553A1394" w14:textId="77777777">
        <w:trPr>
          <w:trHeight w:val="6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72BACC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市推荐评审</w:t>
            </w:r>
          </w:p>
          <w:p w14:paraId="5F74E60B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委员会评议情况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AA2E35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5BB648B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0D18AA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E780873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DE903B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3F3D99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82AD513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3D001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</w:tbl>
    <w:p w14:paraId="300DF3B3" w14:textId="77777777" w:rsidR="00D73951" w:rsidRDefault="00DA24FB" w:rsidP="00F62142">
      <w:pPr>
        <w:snapToGrid w:val="0"/>
        <w:ind w:firstLineChars="1900" w:firstLine="456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审核人（签名）：</w:t>
      </w:r>
    </w:p>
    <w:p w14:paraId="224AF930" w14:textId="77777777" w:rsidR="00D73951" w:rsidRDefault="00DA24FB">
      <w:pPr>
        <w:snapToGrid w:val="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备注：本表</w:t>
      </w:r>
      <w:r>
        <w:rPr>
          <w:rFonts w:ascii="Times New Roman" w:eastAsia="宋体" w:hint="eastAsia"/>
          <w:sz w:val="24"/>
          <w:szCs w:val="24"/>
        </w:rPr>
        <w:t>A3</w:t>
      </w:r>
      <w:r>
        <w:rPr>
          <w:rFonts w:ascii="Times New Roman" w:eastAsia="宋体" w:hint="eastAsia"/>
          <w:sz w:val="24"/>
          <w:szCs w:val="24"/>
        </w:rPr>
        <w:t>打印，</w:t>
      </w:r>
      <w:proofErr w:type="gramStart"/>
      <w:r>
        <w:rPr>
          <w:rFonts w:ascii="Times New Roman" w:eastAsia="宋体" w:hint="eastAsia"/>
          <w:sz w:val="24"/>
          <w:szCs w:val="24"/>
        </w:rPr>
        <w:t>限填一页</w:t>
      </w:r>
      <w:proofErr w:type="gramEnd"/>
      <w:r>
        <w:rPr>
          <w:rFonts w:ascii="Times New Roman" w:eastAsia="宋体" w:hint="eastAsia"/>
          <w:sz w:val="24"/>
          <w:szCs w:val="24"/>
        </w:rPr>
        <w:t>。</w:t>
      </w:r>
    </w:p>
    <w:p w14:paraId="31467424" w14:textId="77777777" w:rsidR="00D73951" w:rsidRDefault="00D73951">
      <w:pPr>
        <w:autoSpaceDN w:val="0"/>
        <w:spacing w:line="20" w:lineRule="exact"/>
        <w:rPr>
          <w:rFonts w:ascii="Times New Roman" w:eastAsia="等线" w:hAnsi="Times New Roman" w:cs="Times New Roman"/>
          <w:szCs w:val="21"/>
        </w:rPr>
      </w:pPr>
    </w:p>
    <w:sectPr w:rsidR="00D73951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4AAD" w14:textId="77777777" w:rsidR="00DF05A0" w:rsidRDefault="00DF05A0">
      <w:r>
        <w:separator/>
      </w:r>
    </w:p>
  </w:endnote>
  <w:endnote w:type="continuationSeparator" w:id="0">
    <w:p w14:paraId="1E22E3A0" w14:textId="77777777" w:rsidR="00DF05A0" w:rsidRDefault="00DF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7A7B" w14:textId="77777777" w:rsidR="00D73951" w:rsidRDefault="00DA24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0578E" wp14:editId="24ABA4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061614A" w14:textId="77777777" w:rsidR="00D73951" w:rsidRDefault="00DA24F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LpYU0AAAAAMBAAAPAAAAAAAAAAEAIAAAACIAAABk&#10;cnMvZG93bnJldi54bWxQSwECFAAUAAAACACHTuJA1i3luA4CAAAQBAAADgAAAAAAAAABACAAAAAf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02F5" w14:textId="77777777" w:rsidR="00D73951" w:rsidRDefault="00DA24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E1DBE0" wp14:editId="5EBD15C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F9B210" w14:textId="77777777" w:rsidR="00D73951" w:rsidRDefault="00DA24F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tbuXfQAAAAAgEAAA8AAAAAAAAAAQAgAAAAIgAAAGRy&#10;cy9kb3ducmV2LnhtbFBLAQIUABQAAAAIAIdO4kD35fopDQIAAA8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9FFC" w14:textId="77777777" w:rsidR="00DF05A0" w:rsidRDefault="00DF05A0">
      <w:r>
        <w:separator/>
      </w:r>
    </w:p>
  </w:footnote>
  <w:footnote w:type="continuationSeparator" w:id="0">
    <w:p w14:paraId="17A3BB8A" w14:textId="77777777" w:rsidR="00DF05A0" w:rsidRDefault="00DF0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Yjk5NTRhMzI4ZDY2YmFjY2YxMDM3YzI0MmQ1OTgifQ=="/>
  </w:docVars>
  <w:rsids>
    <w:rsidRoot w:val="001068C2"/>
    <w:rsid w:val="BDF5699B"/>
    <w:rsid w:val="000038C7"/>
    <w:rsid w:val="00042544"/>
    <w:rsid w:val="00043F82"/>
    <w:rsid w:val="001068C2"/>
    <w:rsid w:val="0018169D"/>
    <w:rsid w:val="00361182"/>
    <w:rsid w:val="00425DCE"/>
    <w:rsid w:val="006D3906"/>
    <w:rsid w:val="007566E7"/>
    <w:rsid w:val="00793D6C"/>
    <w:rsid w:val="009D49C3"/>
    <w:rsid w:val="00AA3C00"/>
    <w:rsid w:val="00BF71F1"/>
    <w:rsid w:val="00D73951"/>
    <w:rsid w:val="00DA24FB"/>
    <w:rsid w:val="00DF05A0"/>
    <w:rsid w:val="00E6362E"/>
    <w:rsid w:val="00EA6F8F"/>
    <w:rsid w:val="00F001BE"/>
    <w:rsid w:val="00F12C77"/>
    <w:rsid w:val="00F62142"/>
    <w:rsid w:val="00FE735E"/>
    <w:rsid w:val="01710365"/>
    <w:rsid w:val="027571D4"/>
    <w:rsid w:val="052A6FFD"/>
    <w:rsid w:val="08FC70AE"/>
    <w:rsid w:val="0D9E6986"/>
    <w:rsid w:val="17620A24"/>
    <w:rsid w:val="19856C4C"/>
    <w:rsid w:val="1DAF2D70"/>
    <w:rsid w:val="25116D90"/>
    <w:rsid w:val="2C300C99"/>
    <w:rsid w:val="31295CB7"/>
    <w:rsid w:val="42BB647F"/>
    <w:rsid w:val="4A0D21C2"/>
    <w:rsid w:val="4BF7536C"/>
    <w:rsid w:val="4E45476D"/>
    <w:rsid w:val="5325057D"/>
    <w:rsid w:val="55CE2806"/>
    <w:rsid w:val="579E08FE"/>
    <w:rsid w:val="58E93DFA"/>
    <w:rsid w:val="5D06351D"/>
    <w:rsid w:val="663558F5"/>
    <w:rsid w:val="6E810905"/>
    <w:rsid w:val="6F0558BB"/>
    <w:rsid w:val="6FA7525D"/>
    <w:rsid w:val="71FB09CF"/>
    <w:rsid w:val="79EF71ED"/>
    <w:rsid w:val="7D5A0C9F"/>
    <w:rsid w:val="7F0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040B2"/>
  <w15:docId w15:val="{3A01BD31-A90B-4A91-BD6F-F1D33A2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F8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24"/>
    </w:rPr>
  </w:style>
  <w:style w:type="character" w:customStyle="1" w:styleId="20">
    <w:name w:val="标题 2 字符"/>
    <w:basedOn w:val="a0"/>
    <w:link w:val="2"/>
    <w:qFormat/>
    <w:rPr>
      <w:rFonts w:ascii="Luxi Sans" w:eastAsia="黑体" w:hAnsi="Luxi Sans" w:cs="Times New Roman"/>
      <w:b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Calibri" w:eastAsia="宋体" w:hAnsi="Calibri" w:cs="Times New Roman"/>
      <w:b/>
      <w:sz w:val="32"/>
      <w:szCs w:val="24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24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2223</Characters>
  <Application>Microsoft Office Word</Application>
  <DocSecurity>0</DocSecurity>
  <Lines>18</Lines>
  <Paragraphs>5</Paragraphs>
  <ScaleCrop>false</ScaleCrop>
  <Company>江苏省教育厅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8618605125151</cp:lastModifiedBy>
  <cp:revision>15</cp:revision>
  <dcterms:created xsi:type="dcterms:W3CDTF">2022-06-03T03:47:00Z</dcterms:created>
  <dcterms:modified xsi:type="dcterms:W3CDTF">2025-06-01T14:04:00Z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6C1215E097034C3B935E7463AB748738_12</vt:lpwstr>
  </property>
</Properties>
</file>