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华文中宋"/>
          <w:sz w:val="32"/>
          <w:szCs w:val="32"/>
          <w:lang w:eastAsia="zh-CN"/>
        </w:rPr>
      </w:pPr>
      <w:r>
        <w:rPr>
          <w:rFonts w:hint="eastAsia" w:eastAsia="华文中宋"/>
          <w:sz w:val="32"/>
          <w:szCs w:val="32"/>
        </w:rPr>
        <w:t>附件</w:t>
      </w:r>
      <w:r>
        <w:rPr>
          <w:rFonts w:hint="eastAsia" w:eastAsia="华文中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苏州市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中小学</w:t>
      </w:r>
      <w:r>
        <w:rPr>
          <w:rFonts w:hint="eastAsia" w:eastAsia="方正小标宋简体"/>
          <w:kern w:val="0"/>
          <w:sz w:val="44"/>
          <w:szCs w:val="44"/>
        </w:rPr>
        <w:t>课程教学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深化</w:t>
      </w:r>
      <w:r>
        <w:rPr>
          <w:rFonts w:hint="eastAsia" w:eastAsia="方正小标宋简体"/>
          <w:kern w:val="0"/>
          <w:sz w:val="44"/>
          <w:szCs w:val="44"/>
        </w:rPr>
        <w:t>改革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项目申报表</w:t>
      </w: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</w:pPr>
    </w:p>
    <w:p>
      <w:pPr>
        <w:spacing w:line="560" w:lineRule="exact"/>
        <w:jc w:val="center"/>
      </w:pPr>
    </w:p>
    <w:p>
      <w:pPr>
        <w:spacing w:line="580" w:lineRule="exact"/>
        <w:ind w:firstLine="1606" w:firstLineChars="500"/>
        <w:jc w:val="left"/>
        <w:rPr>
          <w:rFonts w:hint="eastAsia"/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名称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</w:t>
      </w:r>
    </w:p>
    <w:p>
      <w:pPr>
        <w:spacing w:line="580" w:lineRule="exact"/>
        <w:ind w:firstLine="1606" w:firstLineChars="500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申报单位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章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1606" w:firstLineChars="500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>
      <w:pPr>
        <w:spacing w:line="560" w:lineRule="exact"/>
        <w:jc w:val="center"/>
      </w:pPr>
    </w:p>
    <w:p>
      <w:pPr>
        <w:pStyle w:val="2"/>
        <w:ind w:firstLine="420"/>
      </w:pPr>
    </w:p>
    <w:p>
      <w:pPr>
        <w:spacing w:line="560" w:lineRule="exact"/>
        <w:jc w:val="center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/>
        </w:rPr>
      </w:pPr>
      <w:r>
        <w:rPr>
          <w:rFonts w:hint="eastAsia" w:hAnsi="宋体"/>
          <w:sz w:val="36"/>
          <w:szCs w:val="36"/>
          <w:lang w:eastAsia="zh-CN"/>
        </w:rPr>
        <w:t>苏州市教育局</w:t>
      </w:r>
      <w:r>
        <w:rPr>
          <w:rFonts w:hint="eastAsia" w:hAnsi="宋体"/>
          <w:b/>
          <w:bCs/>
          <w:sz w:val="32"/>
          <w:szCs w:val="32"/>
        </w:rPr>
        <w:br w:type="page"/>
      </w:r>
    </w:p>
    <w:p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一、项目基本情况及建设内容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479"/>
        <w:gridCol w:w="1714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项目责任单位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联合申报单位</w:t>
            </w:r>
          </w:p>
        </w:tc>
        <w:tc>
          <w:tcPr>
            <w:tcW w:w="5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504" w:firstLineChars="1095"/>
              <w:rPr>
                <w:rFonts w:eastAsia="仿宋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建设内容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（6000字以内）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0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一、项目建设基础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（侧重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讲清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项目建设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的已有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基础）</w:t>
            </w:r>
          </w:p>
          <w:p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二、项目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价值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szCs w:val="28"/>
              </w:rPr>
              <w:t>明确项目的产生原因、解决问题、主题内涵、意义作用、目标任务等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三、主要建设内容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（侧重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提出项目建设的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szCs w:val="28"/>
              </w:rPr>
              <w:t>总体思路、主要做法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、推进措施、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预期成果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创新点）</w:t>
            </w: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b/>
                <w:bCs/>
                <w:kern w:val="0"/>
                <w:sz w:val="24"/>
              </w:rPr>
            </w:pPr>
          </w:p>
          <w:p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  <w:p>
            <w:pPr>
              <w:pStyle w:val="2"/>
            </w:pPr>
          </w:p>
        </w:tc>
      </w:tr>
    </w:tbl>
    <w:p>
      <w:pPr>
        <w:spacing w:line="500" w:lineRule="exact"/>
        <w:jc w:val="both"/>
        <w:rPr>
          <w:b/>
          <w:bCs/>
          <w:sz w:val="30"/>
          <w:szCs w:val="30"/>
        </w:rPr>
      </w:pPr>
    </w:p>
    <w:p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二、</w:t>
      </w:r>
      <w:r>
        <w:rPr>
          <w:b/>
          <w:bCs/>
          <w:sz w:val="32"/>
          <w:szCs w:val="32"/>
        </w:rPr>
        <w:t>推进措施、保障及时序进度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 w:hAnsi="宋体"/>
          <w:b/>
          <w:bCs/>
          <w:sz w:val="32"/>
          <w:szCs w:val="32"/>
        </w:rPr>
        <w:t>项目支出预算表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单位：万元</w:t>
      </w:r>
      <w:r>
        <w:rPr>
          <w:rFonts w:hint="eastAsia" w:ascii="宋体" w:hAnsi="宋体" w:eastAsia="宋体"/>
          <w:lang w:eastAsia="zh-CN"/>
        </w:rPr>
        <w:t>）</w:t>
      </w:r>
    </w:p>
    <w:tbl>
      <w:tblPr>
        <w:tblStyle w:val="6"/>
        <w:tblW w:w="8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037"/>
        <w:gridCol w:w="1683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支出项目名称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市、县财政投入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学校自筹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合   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一、教育环境建设费小计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××场馆（中心、室、园）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××文化设施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二、自主学习平台建设费小计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××系统平台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××学习设备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三、课程教学资源建设费小计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××课程资源开发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××重难点内容的教学模型建构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四、师生基地相关活动费小计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××活动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××培训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五、实验费小计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××实验设备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××实验耗材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六、其他费用小计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</w:tbl>
    <w:p>
      <w:pPr>
        <w:spacing w:line="500" w:lineRule="exact"/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四、</w:t>
      </w:r>
      <w:r>
        <w:rPr>
          <w:rFonts w:hint="eastAsia"/>
          <w:b/>
          <w:sz w:val="32"/>
          <w:szCs w:val="32"/>
        </w:rPr>
        <w:t>申报意见</w:t>
      </w:r>
    </w:p>
    <w:tbl>
      <w:tblPr>
        <w:tblStyle w:val="6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联合申报单位意见（可空白）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2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ind w:right="128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联合</w:t>
            </w:r>
            <w:r>
              <w:rPr>
                <w:rFonts w:eastAsia="仿宋"/>
                <w:sz w:val="28"/>
                <w:szCs w:val="28"/>
              </w:rPr>
              <w:t>申报单位盖章</w:t>
            </w:r>
          </w:p>
          <w:p>
            <w:pPr>
              <w:wordWrap w:val="0"/>
              <w:ind w:right="560" w:firstLine="4340" w:firstLineChars="15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pStyle w:val="2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ind w:right="128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申报单位盖章</w:t>
            </w:r>
          </w:p>
          <w:p>
            <w:pPr>
              <w:wordWrap w:val="0"/>
              <w:ind w:right="560" w:rightChars="0" w:firstLine="4340" w:firstLineChars="155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县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级</w:t>
            </w:r>
            <w:r>
              <w:rPr>
                <w:rFonts w:hint="eastAsia" w:eastAsia="仿宋"/>
                <w:sz w:val="28"/>
                <w:szCs w:val="28"/>
              </w:rPr>
              <w:t>市（区）</w:t>
            </w: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教育行政部门意见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wordWrap w:val="0"/>
              <w:ind w:right="560" w:firstLine="4200" w:firstLineChars="15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单位盖章</w:t>
            </w:r>
          </w:p>
          <w:p>
            <w:pPr>
              <w:ind w:right="5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TBjMTBmNThiOTliMTdmMDgxNWYxYWJlYjc2MjkifQ=="/>
  </w:docVars>
  <w:rsids>
    <w:rsidRoot w:val="00F96C39"/>
    <w:rsid w:val="0005087C"/>
    <w:rsid w:val="0011754D"/>
    <w:rsid w:val="002E1F5D"/>
    <w:rsid w:val="00314C86"/>
    <w:rsid w:val="006A3F49"/>
    <w:rsid w:val="00761C53"/>
    <w:rsid w:val="008E5661"/>
    <w:rsid w:val="00BC6C4C"/>
    <w:rsid w:val="00C66AAE"/>
    <w:rsid w:val="00D51C14"/>
    <w:rsid w:val="00E1363B"/>
    <w:rsid w:val="00F46937"/>
    <w:rsid w:val="00F96C39"/>
    <w:rsid w:val="1FED337B"/>
    <w:rsid w:val="20A17471"/>
    <w:rsid w:val="258FAACC"/>
    <w:rsid w:val="2A991087"/>
    <w:rsid w:val="2FBB2F70"/>
    <w:rsid w:val="3B631058"/>
    <w:rsid w:val="3E6D6F33"/>
    <w:rsid w:val="4278420B"/>
    <w:rsid w:val="57861E7D"/>
    <w:rsid w:val="5FFCEBA4"/>
    <w:rsid w:val="60231122"/>
    <w:rsid w:val="66E328C7"/>
    <w:rsid w:val="71041856"/>
    <w:rsid w:val="769211D6"/>
    <w:rsid w:val="BFD9D632"/>
    <w:rsid w:val="CA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557</Words>
  <Characters>3181</Characters>
  <Lines>26</Lines>
  <Paragraphs>7</Paragraphs>
  <TotalTime>1</TotalTime>
  <ScaleCrop>false</ScaleCrop>
  <LinksUpToDate>false</LinksUpToDate>
  <CharactersWithSpaces>3731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2023-04-04T11:10:00Z</dcterms:created>
  <dc:creator>admin</dc:creator>
  <cp:lastModifiedBy>sz</cp:lastModifiedBy>
  <dcterms:modified xsi:type="dcterms:W3CDTF">2024-10-08T15:31:56Z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E0BB8F5A02C9EC4E12C804676ADE1C9E</vt:lpwstr>
  </property>
</Properties>
</file>