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 w:eastAsia="方正姚体"/>
                <w:sz w:val="32"/>
                <w:szCs w:val="32"/>
              </w:rPr>
              <w:br w:type="page"/>
            </w:r>
            <w:r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</w:p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注销行政许可决定书</w:t>
      </w:r>
    </w:p>
    <w:p>
      <w:pPr>
        <w:spacing w:line="520" w:lineRule="exact"/>
        <w:rPr>
          <w:rFonts w:ascii="Times New Roman" w:eastAsia="仿宋"/>
          <w:sz w:val="24"/>
          <w:szCs w:val="24"/>
        </w:rPr>
      </w:pPr>
    </w:p>
    <w:p>
      <w:pPr>
        <w:spacing w:line="580" w:lineRule="exact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b/>
          <w:bCs/>
          <w:sz w:val="32"/>
          <w:szCs w:val="32"/>
          <w:lang w:eastAsia="zh-CN"/>
        </w:rPr>
        <w:t>苏州工业园区林奇教育培训中心、苏州工业园区卓思乐知教育培训中心</w:t>
      </w:r>
      <w:r>
        <w:rPr>
          <w:rFonts w:ascii="Times New Roman" w:eastAsia="仿宋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根据你单位申请, 依照《中华人民共和国民办教育促进法》第五十六至六十条，《江苏省民办非学历教育机构设置和管理办法》第十七至十八条，《行政许可法》第七十条等文件规定，本机关决定注销你单位行政许可，收回中华人民共和国民办学校办学许可证（编号：</w:t>
      </w:r>
      <w:r>
        <w:rPr>
          <w:rFonts w:ascii="Times New Roman"/>
          <w:sz w:val="32"/>
          <w:szCs w:val="32"/>
        </w:rPr>
        <w:t>教民</w:t>
      </w:r>
      <w:r>
        <w:rPr>
          <w:rFonts w:hint="eastAsia" w:ascii="Times New Roman"/>
          <w:sz w:val="32"/>
          <w:szCs w:val="32"/>
        </w:rPr>
        <w:t>13205017ZX00511</w:t>
      </w:r>
      <w:r>
        <w:rPr>
          <w:rFonts w:hint="eastAsia" w:ascii="Times New Roman"/>
          <w:sz w:val="32"/>
          <w:szCs w:val="32"/>
          <w:lang w:eastAsia="zh-CN"/>
        </w:rPr>
        <w:t>、</w:t>
      </w:r>
      <w:r>
        <w:rPr>
          <w:rFonts w:hint="eastAsia" w:ascii="Times New Roman"/>
          <w:sz w:val="32"/>
          <w:szCs w:val="32"/>
          <w:lang w:val="en-US" w:eastAsia="zh-CN"/>
        </w:rPr>
        <w:t>教民23205A270000028</w:t>
      </w:r>
      <w:r>
        <w:rPr>
          <w:rFonts w:ascii="Times New Roman"/>
          <w:sz w:val="32"/>
          <w:szCs w:val="32"/>
        </w:rPr>
        <w:t>）</w:t>
      </w:r>
      <w:r>
        <w:rPr>
          <w:rFonts w:ascii="Times New Roman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自注销之日起，你单位不再具备学科类办学资质，所执办学许可证不具备法律效力，不得继续开展学科类培训活动。希望你单位妥善处理其它善后事宜，并到登记部门办理注销手续。逾期未办理，后果自负。</w:t>
      </w:r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26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721" w:tblpY="15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苏州工业园区教育局               20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504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2023-07-26T03:36:56Z</dcterms:created>
  <dc:creator>zhtao</dc:creator>
  <cp:lastModifiedBy>zhtao</cp:lastModifiedBy>
  <dcterms:modified xsi:type="dcterms:W3CDTF">2023-07-26T03:37:05Z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E5FC3A31CA644F02BBCD1640DDE65D22_12</vt:lpwstr>
  </property>
</Properties>
</file>