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8226" w:type="dxa"/>
            <w:tcBorders>
              <w:top w:val="nil"/>
              <w:left w:val="nil"/>
              <w:bottom w:val="nil"/>
              <w:right w:val="nil"/>
            </w:tcBorders>
          </w:tcPr>
          <w:p>
            <w:pPr>
              <w:ind w:left="-84" w:leftChars="-40" w:right="-113" w:rightChars="-54"/>
              <w:jc w:val="center"/>
              <w:rPr>
                <w:rFonts w:ascii="Times New Roman" w:eastAsia="方正姚体"/>
                <w:color w:val="FF0000"/>
                <w:spacing w:val="-40"/>
                <w:w w:val="64"/>
                <w:sz w:val="120"/>
                <w:szCs w:val="120"/>
              </w:rPr>
            </w:pPr>
            <w:r>
              <w:rPr>
                <w:rFonts w:ascii="Times New Roman"/>
                <w:sz w:val="32"/>
                <w:szCs w:val="32"/>
              </w:rPr>
              <w:br w:type="page"/>
            </w:r>
            <w:r>
              <w:rPr>
                <w:rFonts w:ascii="Times New Roman" w:eastAsia="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jc w:val="center"/>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w:t>
            </w:r>
            <w:r>
              <w:rPr>
                <w:rFonts w:hint="eastAsia" w:ascii="Times New Roman"/>
                <w:sz w:val="32"/>
                <w:szCs w:val="32"/>
                <w:lang w:val="en-US" w:eastAsia="zh-CN"/>
              </w:rPr>
              <w:t>60</w:t>
            </w:r>
            <w:r>
              <w:rPr>
                <w:rFonts w:ascii="Times New Roman"/>
                <w:sz w:val="32"/>
                <w:szCs w:val="32"/>
              </w:rPr>
              <w:t>号</w:t>
            </w:r>
          </w:p>
        </w:tc>
      </w:tr>
    </w:tbl>
    <w:p>
      <w:pPr>
        <w:spacing w:line="560" w:lineRule="exact"/>
        <w:jc w:val="center"/>
        <w:rPr>
          <w:rFonts w:hint="eastAsia" w:ascii="宋体" w:hAnsi="宋体" w:eastAsia="宋体"/>
          <w:b/>
          <w:color w:val="000000"/>
          <w:sz w:val="44"/>
        </w:rPr>
      </w:pPr>
    </w:p>
    <w:p>
      <w:pPr>
        <w:spacing w:line="560" w:lineRule="exact"/>
        <w:jc w:val="center"/>
        <w:rPr>
          <w:rFonts w:ascii="宋体" w:hAnsi="宋体" w:eastAsia="宋体"/>
          <w:b/>
          <w:color w:val="000000"/>
          <w:sz w:val="44"/>
        </w:rPr>
      </w:pPr>
      <w:r>
        <w:rPr>
          <w:rFonts w:hint="eastAsia" w:ascii="宋体" w:hAnsi="宋体" w:eastAsia="宋体"/>
          <w:b/>
          <w:color w:val="000000"/>
          <w:sz w:val="44"/>
        </w:rPr>
        <w:t>注销行政许可决定书</w:t>
      </w:r>
    </w:p>
    <w:p>
      <w:pPr>
        <w:spacing w:line="600" w:lineRule="exact"/>
        <w:rPr>
          <w:rFonts w:ascii="仿宋" w:hAnsi="仿宋" w:eastAsia="仿宋"/>
          <w:sz w:val="32"/>
          <w:szCs w:val="32"/>
        </w:rPr>
      </w:pPr>
      <w:bookmarkStart w:id="0" w:name="_GoBack"/>
      <w:bookmarkEnd w:id="0"/>
    </w:p>
    <w:p>
      <w:pPr>
        <w:spacing w:line="600" w:lineRule="exact"/>
        <w:rPr>
          <w:rFonts w:ascii="仿宋" w:hAnsi="仿宋" w:eastAsia="仿宋"/>
          <w:sz w:val="32"/>
          <w:szCs w:val="32"/>
        </w:rPr>
      </w:pPr>
      <w:r>
        <w:rPr>
          <w:rFonts w:hint="eastAsia" w:ascii="仿宋" w:hAnsi="仿宋" w:eastAsia="仿宋"/>
          <w:sz w:val="32"/>
          <w:szCs w:val="32"/>
        </w:rPr>
        <w:t>苏州工业园区新东方培训中心有限公司星海天翔分公司：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根据你单位申请, 依照《中华人民共和国民办教育促进法》第五十六至六十条，《江苏省民办非学历教育机构设置和管理办法》第十七至十八条，《行政许可法》第七十条等文件规定，本机关决定注销你单位行政许可，收回中华人民共和国民办学校办学许可证（编号：教民</w:t>
      </w:r>
      <w:r>
        <w:rPr>
          <w:rFonts w:hint="eastAsia" w:ascii="Times New Roman" w:eastAsia="仿宋"/>
          <w:sz w:val="32"/>
          <w:szCs w:val="32"/>
        </w:rPr>
        <w:t>232057170000959）</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请你单位在收到本决定书之日起三十日内持行政许可证件到本机关办理有关手续。</w:t>
      </w:r>
    </w:p>
    <w:p>
      <w:pPr>
        <w:spacing w:line="600" w:lineRule="exact"/>
        <w:ind w:firstLine="640" w:firstLineChars="200"/>
        <w:jc w:val="right"/>
        <w:rPr>
          <w:rFonts w:ascii="仿宋" w:hAnsi="仿宋" w:eastAsia="仿宋"/>
          <w:color w:val="000000"/>
          <w:sz w:val="32"/>
          <w:szCs w:val="32"/>
        </w:rPr>
      </w:pPr>
    </w:p>
    <w:p>
      <w:pPr>
        <w:spacing w:line="600" w:lineRule="exact"/>
        <w:ind w:firstLine="640" w:firstLineChars="200"/>
        <w:jc w:val="right"/>
        <w:rPr>
          <w:rFonts w:ascii="仿宋" w:hAnsi="仿宋" w:eastAsia="仿宋"/>
          <w:color w:val="000000"/>
          <w:sz w:val="32"/>
          <w:szCs w:val="32"/>
        </w:rPr>
      </w:pPr>
      <w:r>
        <w:rPr>
          <w:rFonts w:hint="eastAsia" w:ascii="仿宋" w:hAnsi="仿宋" w:eastAsia="仿宋"/>
          <w:color w:val="000000"/>
          <w:sz w:val="32"/>
          <w:szCs w:val="32"/>
        </w:rPr>
        <w:t>苏州工业园区教育局</w:t>
      </w:r>
    </w:p>
    <w:p>
      <w:pPr>
        <w:spacing w:line="600" w:lineRule="exact"/>
        <w:jc w:val="righ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日</w:t>
      </w:r>
    </w:p>
    <w:p>
      <w:pPr>
        <w:spacing w:line="600" w:lineRule="exact"/>
        <w:jc w:val="right"/>
        <w:rPr>
          <w:rFonts w:ascii="仿宋" w:hAnsi="仿宋" w:eastAsia="仿宋"/>
          <w:color w:val="000000"/>
          <w:sz w:val="30"/>
          <w:szCs w:val="30"/>
        </w:rPr>
      </w:pPr>
    </w:p>
    <w:p>
      <w:pPr>
        <w:rPr>
          <w:rFonts w:ascii="仿宋" w:hAnsi="仿宋" w:eastAsia="仿宋"/>
          <w:sz w:val="32"/>
          <w:szCs w:val="32"/>
        </w:rPr>
      </w:pPr>
    </w:p>
    <w:tbl>
      <w:tblPr>
        <w:tblStyle w:val="2"/>
        <w:tblpPr w:leftFromText="180" w:rightFromText="180" w:vertAnchor="text" w:horzAnchor="page" w:tblpX="1787" w:tblpY="790"/>
        <w:tblOverlap w:val="never"/>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8" w:space="0"/>
              <w:bottom w:val="single" w:color="auto" w:sz="8" w:space="0"/>
            </w:tcBorders>
            <w:noWrap w:val="0"/>
            <w:vAlign w:val="top"/>
          </w:tcPr>
          <w:p>
            <w:pPr>
              <w:spacing w:line="400" w:lineRule="exact"/>
              <w:ind w:right="-100"/>
              <w:rPr>
                <w:rFonts w:ascii="仿宋" w:hAnsi="仿宋" w:eastAsia="仿宋"/>
                <w:sz w:val="32"/>
                <w:szCs w:val="32"/>
              </w:rPr>
            </w:pPr>
            <w:r>
              <w:rPr>
                <w:rFonts w:hint="eastAsia" w:ascii="仿宋" w:hAnsi="仿宋" w:eastAsia="仿宋"/>
                <w:sz w:val="32"/>
                <w:szCs w:val="32"/>
              </w:rPr>
              <w:t>苏州工业园区</w:t>
            </w:r>
            <w:r>
              <w:rPr>
                <w:rFonts w:ascii="仿宋" w:hAnsi="仿宋" w:eastAsia="仿宋"/>
                <w:sz w:val="32"/>
                <w:szCs w:val="32"/>
              </w:rPr>
              <w:t>教育</w:t>
            </w:r>
            <w:r>
              <w:rPr>
                <w:rFonts w:hint="eastAsia" w:ascii="仿宋" w:hAnsi="仿宋" w:eastAsia="仿宋"/>
                <w:sz w:val="32"/>
                <w:szCs w:val="32"/>
              </w:rPr>
              <w:t>局</w:t>
            </w:r>
            <w:r>
              <w:rPr>
                <w:rFonts w:ascii="仿宋" w:hAnsi="仿宋" w:eastAsia="仿宋"/>
                <w:sz w:val="32"/>
                <w:szCs w:val="32"/>
              </w:rPr>
              <w:t xml:space="preserve">             2021</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日印发</w:t>
            </w:r>
          </w:p>
        </w:tc>
      </w:tr>
    </w:tbl>
    <w:p>
      <w:pPr>
        <w:rPr>
          <w:rFonts w:hint="eastAsia" w:eastAsia="仿宋_GB2312"/>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B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2021-10-27T01:15:47Z</dcterms:created>
  <dc:creator>zhtao</dc:creator>
  <cp:lastModifiedBy>周涛</cp:lastModifiedBy>
  <cp:lastPrinted>2021-10-27T01:16:15Z</cp:lastPrinted>
  <dcterms:modified xsi:type="dcterms:W3CDTF">2021-10-27T01:24:42Z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284BB8BF85924F26809A4D98375C15CF</vt:lpwstr>
  </property>
</Properties>
</file>