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65B" w:rsidRDefault="00AA03CE" w:rsidP="0048765B">
      <w:pPr>
        <w:jc w:val="center"/>
        <w:rPr>
          <w:rFonts w:ascii="黑体" w:eastAsia="黑体" w:hAnsi="黑体"/>
          <w:b/>
          <w:sz w:val="36"/>
          <w:szCs w:val="36"/>
        </w:rPr>
      </w:pPr>
      <w:r w:rsidRPr="00AA03CE">
        <w:rPr>
          <w:rFonts w:ascii="黑体" w:eastAsia="黑体" w:hAnsi="黑体" w:hint="eastAsia"/>
          <w:b/>
          <w:sz w:val="36"/>
          <w:szCs w:val="36"/>
        </w:rPr>
        <w:t>苏州工业园区</w:t>
      </w:r>
      <w:r w:rsidR="00B33843" w:rsidRPr="00AA03CE">
        <w:rPr>
          <w:rFonts w:ascii="黑体" w:eastAsia="黑体" w:hAnsi="黑体"/>
          <w:b/>
          <w:sz w:val="36"/>
          <w:szCs w:val="36"/>
        </w:rPr>
        <w:t>中小学幼儿园消防安全标准化管理</w:t>
      </w:r>
      <w:r w:rsidR="0048765B">
        <w:rPr>
          <w:rFonts w:ascii="黑体" w:eastAsia="黑体" w:hAnsi="黑体" w:hint="eastAsia"/>
          <w:b/>
          <w:sz w:val="36"/>
          <w:szCs w:val="36"/>
        </w:rPr>
        <w:t>检查表</w:t>
      </w:r>
    </w:p>
    <w:p w:rsidR="00DB1E1E" w:rsidRPr="0048765B" w:rsidRDefault="00B33843" w:rsidP="0048765B">
      <w:pPr>
        <w:jc w:val="center"/>
        <w:rPr>
          <w:rFonts w:ascii="黑体" w:eastAsia="黑体" w:hAnsi="黑体"/>
          <w:b/>
          <w:sz w:val="36"/>
          <w:szCs w:val="36"/>
        </w:rPr>
      </w:pPr>
      <w:bookmarkStart w:id="0" w:name="_GoBack"/>
      <w:bookmarkEnd w:id="0"/>
      <w:r>
        <w:rPr>
          <w:rFonts w:ascii="宋体" w:eastAsia="宋体" w:hAnsi="宋体" w:cs="宋体"/>
          <w:sz w:val="24"/>
        </w:rPr>
        <w:t>（摘自江苏省消防安全委员会办公室苏消委办﹝2016﹞29号文）</w:t>
      </w:r>
    </w:p>
    <w:tbl>
      <w:tblPr>
        <w:tblStyle w:val="TableGrid"/>
        <w:tblW w:w="14868" w:type="dxa"/>
        <w:jc w:val="center"/>
        <w:tblInd w:w="0" w:type="dxa"/>
        <w:tblLayout w:type="fixed"/>
        <w:tblCellMar>
          <w:top w:w="15" w:type="dxa"/>
          <w:left w:w="106" w:type="dxa"/>
        </w:tblCellMar>
        <w:tblLook w:val="04A0" w:firstRow="1" w:lastRow="0" w:firstColumn="1" w:lastColumn="0" w:noHBand="0" w:noVBand="1"/>
      </w:tblPr>
      <w:tblGrid>
        <w:gridCol w:w="540"/>
        <w:gridCol w:w="775"/>
        <w:gridCol w:w="569"/>
        <w:gridCol w:w="5952"/>
        <w:gridCol w:w="1418"/>
        <w:gridCol w:w="4594"/>
        <w:gridCol w:w="554"/>
        <w:gridCol w:w="466"/>
      </w:tblGrid>
      <w:tr w:rsidR="00DB1E1E">
        <w:trPr>
          <w:trHeight w:val="677"/>
          <w:jc w:val="center"/>
        </w:trPr>
        <w:tc>
          <w:tcPr>
            <w:tcW w:w="540"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left="43" w:right="0" w:firstLine="0"/>
              <w:jc w:val="both"/>
            </w:pPr>
            <w:r>
              <w:rPr>
                <w:rFonts w:ascii="黑体" w:eastAsia="黑体" w:hAnsi="黑体" w:cs="黑体"/>
                <w:sz w:val="24"/>
              </w:rPr>
              <w:t>序</w:t>
            </w:r>
          </w:p>
          <w:p w:rsidR="00DB1E1E" w:rsidRDefault="00B33843">
            <w:pPr>
              <w:spacing w:after="0" w:line="259" w:lineRule="auto"/>
              <w:ind w:left="43" w:right="0" w:firstLine="0"/>
              <w:jc w:val="both"/>
            </w:pPr>
            <w:r>
              <w:rPr>
                <w:rFonts w:ascii="黑体" w:eastAsia="黑体" w:hAnsi="黑体" w:cs="黑体"/>
                <w:sz w:val="24"/>
              </w:rPr>
              <w:t xml:space="preserve">号 </w:t>
            </w:r>
          </w:p>
        </w:tc>
        <w:tc>
          <w:tcPr>
            <w:tcW w:w="775"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41" w:right="0" w:firstLine="0"/>
              <w:jc w:val="both"/>
            </w:pPr>
            <w:r>
              <w:rPr>
                <w:rFonts w:ascii="黑体" w:eastAsia="黑体" w:hAnsi="黑体" w:cs="黑体"/>
                <w:sz w:val="24"/>
              </w:rPr>
              <w:t xml:space="preserve">项目 </w:t>
            </w:r>
          </w:p>
        </w:tc>
        <w:tc>
          <w:tcPr>
            <w:tcW w:w="569"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left="31" w:right="0" w:firstLine="0"/>
              <w:jc w:val="both"/>
            </w:pPr>
            <w:r>
              <w:rPr>
                <w:rFonts w:ascii="黑体" w:eastAsia="黑体" w:hAnsi="黑体" w:cs="黑体"/>
                <w:sz w:val="24"/>
              </w:rPr>
              <w:t>分</w:t>
            </w:r>
          </w:p>
          <w:p w:rsidR="00DB1E1E" w:rsidRDefault="00B33843">
            <w:pPr>
              <w:spacing w:after="0" w:line="259" w:lineRule="auto"/>
              <w:ind w:left="31" w:right="0" w:firstLine="0"/>
              <w:jc w:val="both"/>
            </w:pPr>
            <w:r>
              <w:rPr>
                <w:rFonts w:ascii="黑体" w:eastAsia="黑体" w:hAnsi="黑体" w:cs="黑体"/>
                <w:sz w:val="24"/>
              </w:rPr>
              <w:t xml:space="preserve">值 </w:t>
            </w:r>
          </w:p>
        </w:tc>
        <w:tc>
          <w:tcPr>
            <w:tcW w:w="5952"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firstLine="0"/>
              <w:jc w:val="center"/>
            </w:pPr>
            <w:r>
              <w:rPr>
                <w:rFonts w:ascii="黑体" w:eastAsia="黑体" w:hAnsi="黑体" w:cs="黑体"/>
                <w:sz w:val="24"/>
              </w:rPr>
              <w:t xml:space="preserve">评定内容 </w:t>
            </w:r>
          </w:p>
        </w:tc>
        <w:tc>
          <w:tcPr>
            <w:tcW w:w="1418"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120" w:right="0" w:firstLine="0"/>
            </w:pPr>
            <w:r>
              <w:rPr>
                <w:rFonts w:ascii="黑体" w:eastAsia="黑体" w:hAnsi="黑体" w:cs="黑体"/>
                <w:sz w:val="24"/>
              </w:rPr>
              <w:t xml:space="preserve">评定方法 </w:t>
            </w: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10" w:firstLine="0"/>
              <w:jc w:val="center"/>
            </w:pPr>
            <w:r>
              <w:rPr>
                <w:rFonts w:ascii="黑体" w:eastAsia="黑体" w:hAnsi="黑体" w:cs="黑体"/>
                <w:sz w:val="24"/>
              </w:rPr>
              <w:t xml:space="preserve">评定标准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left="50" w:right="0" w:firstLine="0"/>
              <w:jc w:val="both"/>
            </w:pPr>
            <w:r>
              <w:rPr>
                <w:rFonts w:ascii="黑体" w:eastAsia="黑体" w:hAnsi="黑体" w:cs="黑体"/>
                <w:sz w:val="24"/>
              </w:rPr>
              <w:t>备</w:t>
            </w:r>
          </w:p>
          <w:p w:rsidR="00DB1E1E" w:rsidRDefault="00B33843">
            <w:pPr>
              <w:spacing w:after="0" w:line="259" w:lineRule="auto"/>
              <w:ind w:left="50" w:right="0" w:firstLine="0"/>
              <w:jc w:val="both"/>
            </w:pPr>
            <w:r>
              <w:rPr>
                <w:rFonts w:ascii="黑体" w:eastAsia="黑体" w:hAnsi="黑体" w:cs="黑体"/>
                <w:sz w:val="24"/>
              </w:rPr>
              <w:t xml:space="preserve">注 </w:t>
            </w:r>
          </w:p>
        </w:tc>
        <w:tc>
          <w:tcPr>
            <w:tcW w:w="466"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left="5" w:right="0" w:firstLine="0"/>
              <w:jc w:val="both"/>
            </w:pPr>
            <w:r>
              <w:rPr>
                <w:rFonts w:ascii="黑体" w:eastAsia="黑体" w:hAnsi="黑体" w:cs="黑体"/>
                <w:sz w:val="24"/>
              </w:rPr>
              <w:t>得</w:t>
            </w:r>
          </w:p>
          <w:p w:rsidR="00DB1E1E" w:rsidRDefault="00B33843">
            <w:pPr>
              <w:spacing w:after="0" w:line="259" w:lineRule="auto"/>
              <w:ind w:left="5" w:right="0" w:firstLine="0"/>
              <w:jc w:val="both"/>
            </w:pPr>
            <w:r>
              <w:rPr>
                <w:rFonts w:ascii="黑体" w:eastAsia="黑体" w:hAnsi="黑体" w:cs="黑体"/>
                <w:sz w:val="24"/>
              </w:rPr>
              <w:t xml:space="preserve">分 </w:t>
            </w:r>
          </w:p>
        </w:tc>
      </w:tr>
      <w:tr w:rsidR="00DB1E1E">
        <w:trPr>
          <w:trHeight w:val="574"/>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8" w:firstLine="0"/>
              <w:jc w:val="center"/>
            </w:pPr>
            <w:r>
              <w:rPr>
                <w:rFonts w:ascii="宋体" w:eastAsia="宋体" w:hAnsi="宋体" w:cs="宋体"/>
                <w:sz w:val="21"/>
              </w:rPr>
              <w:t xml:space="preserve">1 </w:t>
            </w:r>
          </w:p>
        </w:tc>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16" w:lineRule="auto"/>
              <w:ind w:right="0" w:firstLine="0"/>
              <w:jc w:val="center"/>
            </w:pPr>
            <w:r>
              <w:rPr>
                <w:rFonts w:ascii="宋体" w:eastAsia="宋体" w:hAnsi="宋体" w:cs="宋体"/>
                <w:sz w:val="21"/>
              </w:rPr>
              <w:t>消防安全</w:t>
            </w:r>
          </w:p>
          <w:p w:rsidR="00DB1E1E" w:rsidRDefault="00B33843">
            <w:pPr>
              <w:spacing w:after="0" w:line="259" w:lineRule="auto"/>
              <w:ind w:left="70" w:right="0" w:firstLine="0"/>
              <w:jc w:val="both"/>
            </w:pPr>
            <w:r>
              <w:rPr>
                <w:rFonts w:ascii="宋体" w:eastAsia="宋体" w:hAnsi="宋体" w:cs="宋体"/>
                <w:sz w:val="21"/>
              </w:rPr>
              <w:t xml:space="preserve">责任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46" w:right="0" w:firstLine="0"/>
            </w:pPr>
            <w:r>
              <w:rPr>
                <w:rFonts w:ascii="宋体" w:eastAsia="宋体" w:hAnsi="宋体" w:cs="宋体"/>
                <w:sz w:val="21"/>
              </w:rPr>
              <w:t xml:space="preserve">10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420"/>
            </w:pPr>
            <w:r>
              <w:rPr>
                <w:rFonts w:ascii="宋体" w:eastAsia="宋体" w:hAnsi="宋体" w:cs="宋体"/>
                <w:sz w:val="21"/>
              </w:rPr>
              <w:t xml:space="preserve">依法建立并落实逐级消防安全责任制，明确各级、各岗位的消防安全职责；明确消防工作管理部门，配备专（兼）职消防管理人员，建立志愿消防队，具体实施消防安全工作。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查阅单位消防安全管理资料，询问不同岗位工作人员 </w:t>
            </w: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★未制定消防责任制、岗位消防安全责任制和消防安全职责的，扣2分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AA03CE">
            <w:pPr>
              <w:spacing w:after="0" w:line="259" w:lineRule="auto"/>
              <w:ind w:right="108" w:firstLine="0"/>
              <w:jc w:val="center"/>
            </w:pPr>
            <w:r>
              <w:rPr>
                <w:rFonts w:ascii="宋体" w:eastAsia="宋体" w:hAnsi="宋体" w:cs="宋体"/>
                <w:sz w:val="21"/>
              </w:rPr>
              <w:t>A</w:t>
            </w:r>
            <w:r w:rsidR="00B33843">
              <w:rPr>
                <w:rFonts w:ascii="宋体" w:eastAsia="宋体" w:hAnsi="宋体" w:cs="宋体"/>
                <w:sz w:val="21"/>
              </w:rPr>
              <w:t xml:space="preserve"> </w:t>
            </w:r>
          </w:p>
        </w:tc>
        <w:tc>
          <w:tcPr>
            <w:tcW w:w="466"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5" w:firstLine="0"/>
              <w:jc w:val="center"/>
            </w:pPr>
            <w:r>
              <w:rPr>
                <w:rFonts w:ascii="宋体" w:eastAsia="宋体" w:hAnsi="宋体" w:cs="宋体"/>
                <w:sz w:val="21"/>
              </w:rPr>
              <w:t xml:space="preserve"> </w:t>
            </w:r>
          </w:p>
        </w:tc>
      </w:tr>
      <w:tr w:rsidR="00DB1E1E">
        <w:trPr>
          <w:trHeight w:val="566"/>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未确定各级消防安全责任人和岗位消防安全责任人的，扣2分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8"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22"/>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jc w:val="both"/>
            </w:pPr>
            <w:r>
              <w:rPr>
                <w:rFonts w:ascii="宋体" w:eastAsia="宋体" w:hAnsi="宋体" w:cs="宋体"/>
                <w:sz w:val="21"/>
              </w:rPr>
              <w:t xml:space="preserve">未明确专（兼）职消防安全管理人员的，扣2分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8"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350"/>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未建立志愿消防队的，扣2分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108"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629"/>
          <w:jc w:val="center"/>
        </w:trPr>
        <w:tc>
          <w:tcPr>
            <w:tcW w:w="540"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属于消防安全重点单位，未建立微型消防站的，扣2分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8" w:firstLine="0"/>
              <w:jc w:val="center"/>
            </w:pPr>
            <w:r>
              <w:rPr>
                <w:rFonts w:ascii="宋体" w:eastAsia="宋体" w:hAnsi="宋体" w:cs="宋体"/>
                <w:sz w:val="21"/>
              </w:rPr>
              <w:t xml:space="preserve">B </w:t>
            </w:r>
          </w:p>
        </w:tc>
        <w:tc>
          <w:tcPr>
            <w:tcW w:w="466"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r>
      <w:tr w:rsidR="00DB1E1E">
        <w:trPr>
          <w:trHeight w:val="619"/>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8" w:firstLine="0"/>
              <w:jc w:val="center"/>
            </w:pPr>
            <w:r>
              <w:rPr>
                <w:rFonts w:ascii="宋体" w:eastAsia="宋体" w:hAnsi="宋体" w:cs="宋体"/>
                <w:sz w:val="21"/>
              </w:rPr>
              <w:t xml:space="preserve">2 </w:t>
            </w:r>
          </w:p>
        </w:tc>
        <w:tc>
          <w:tcPr>
            <w:tcW w:w="775" w:type="dxa"/>
            <w:vMerge w:val="restart"/>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72" w:firstLine="0"/>
              <w:jc w:val="center"/>
            </w:pPr>
            <w:r>
              <w:rPr>
                <w:rFonts w:ascii="宋体" w:eastAsia="宋体" w:hAnsi="宋体" w:cs="宋体"/>
                <w:sz w:val="21"/>
              </w:rPr>
              <w:t xml:space="preserve">消防安全制度和操作规程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98" w:right="0" w:firstLine="0"/>
            </w:pPr>
            <w:r>
              <w:rPr>
                <w:rFonts w:ascii="宋体" w:eastAsia="宋体" w:hAnsi="宋体" w:cs="宋体"/>
                <w:sz w:val="21"/>
              </w:rPr>
              <w:t xml:space="preserve">5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70" w:firstLine="0"/>
              <w:jc w:val="right"/>
            </w:pPr>
            <w:r>
              <w:rPr>
                <w:rFonts w:ascii="宋体" w:eastAsia="宋体" w:hAnsi="宋体" w:cs="宋体"/>
                <w:sz w:val="21"/>
              </w:rPr>
              <w:t xml:space="preserve">制定并落实符合本单位实际的消防安全制度和操作规程。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查阅单位消防安全管理制度和操作规程、各项工作记录 </w:t>
            </w: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消防安全制度和操作规程不齐全的，每少1个扣</w:t>
            </w:r>
          </w:p>
          <w:p w:rsidR="00DB1E1E" w:rsidRDefault="00B33843">
            <w:pPr>
              <w:spacing w:after="0" w:line="259" w:lineRule="auto"/>
              <w:ind w:right="0" w:firstLine="0"/>
            </w:pPr>
            <w:r>
              <w:rPr>
                <w:rFonts w:ascii="宋体" w:eastAsia="宋体" w:hAnsi="宋体" w:cs="宋体"/>
                <w:sz w:val="21"/>
              </w:rPr>
              <w:t xml:space="preserve">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8" w:firstLine="0"/>
              <w:jc w:val="center"/>
            </w:pPr>
            <w:r>
              <w:rPr>
                <w:rFonts w:ascii="宋体" w:eastAsia="宋体" w:hAnsi="宋体" w:cs="宋体"/>
                <w:sz w:val="21"/>
              </w:rPr>
              <w:t xml:space="preserve">B </w:t>
            </w:r>
          </w:p>
        </w:tc>
        <w:tc>
          <w:tcPr>
            <w:tcW w:w="466"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5" w:firstLine="0"/>
              <w:jc w:val="center"/>
            </w:pPr>
            <w:r>
              <w:rPr>
                <w:rFonts w:ascii="宋体" w:eastAsia="宋体" w:hAnsi="宋体" w:cs="宋体"/>
                <w:sz w:val="21"/>
              </w:rPr>
              <w:t xml:space="preserve"> </w:t>
            </w:r>
          </w:p>
        </w:tc>
      </w:tr>
      <w:tr w:rsidR="00DB1E1E">
        <w:trPr>
          <w:trHeight w:val="830"/>
          <w:jc w:val="center"/>
        </w:trPr>
        <w:tc>
          <w:tcPr>
            <w:tcW w:w="540"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制度和规程内容不符合要求的，扣1分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8" w:firstLine="0"/>
              <w:jc w:val="center"/>
            </w:pPr>
            <w:r>
              <w:rPr>
                <w:rFonts w:ascii="宋体" w:eastAsia="宋体" w:hAnsi="宋体" w:cs="宋体"/>
                <w:sz w:val="21"/>
              </w:rPr>
              <w:t xml:space="preserve">C </w:t>
            </w:r>
          </w:p>
        </w:tc>
        <w:tc>
          <w:tcPr>
            <w:tcW w:w="466"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r>
      <w:tr w:rsidR="00DB1E1E">
        <w:trPr>
          <w:trHeight w:val="578"/>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8" w:firstLine="0"/>
              <w:jc w:val="center"/>
            </w:pPr>
            <w:r>
              <w:rPr>
                <w:rFonts w:ascii="宋体" w:eastAsia="宋体" w:hAnsi="宋体" w:cs="宋体"/>
                <w:sz w:val="21"/>
              </w:rPr>
              <w:t xml:space="preserve">3 </w:t>
            </w:r>
          </w:p>
        </w:tc>
        <w:tc>
          <w:tcPr>
            <w:tcW w:w="775" w:type="dxa"/>
            <w:vMerge w:val="restart"/>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left="2" w:right="0" w:firstLine="0"/>
            </w:pPr>
            <w:r>
              <w:rPr>
                <w:rFonts w:ascii="宋体" w:eastAsia="宋体" w:hAnsi="宋体" w:cs="宋体"/>
                <w:sz w:val="21"/>
              </w:rPr>
              <w:t xml:space="preserve">消 </w:t>
            </w:r>
            <w:proofErr w:type="gramStart"/>
            <w:r>
              <w:rPr>
                <w:rFonts w:ascii="宋体" w:eastAsia="宋体" w:hAnsi="宋体" w:cs="宋体"/>
                <w:sz w:val="21"/>
              </w:rPr>
              <w:t>防审 批手 续履</w:t>
            </w:r>
            <w:proofErr w:type="gramEnd"/>
            <w:r>
              <w:rPr>
                <w:rFonts w:ascii="宋体" w:eastAsia="宋体" w:hAnsi="宋体" w:cs="宋体"/>
                <w:sz w:val="21"/>
              </w:rPr>
              <w:t xml:space="preserve"> 行和 消防 重点 部位 确定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98" w:right="0" w:firstLine="0"/>
            </w:pPr>
            <w:r>
              <w:rPr>
                <w:rFonts w:ascii="宋体" w:eastAsia="宋体" w:hAnsi="宋体" w:cs="宋体"/>
                <w:sz w:val="21"/>
              </w:rPr>
              <w:t xml:space="preserve">5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420"/>
            </w:pPr>
            <w:r>
              <w:rPr>
                <w:rFonts w:ascii="宋体" w:eastAsia="宋体" w:hAnsi="宋体" w:cs="宋体"/>
                <w:sz w:val="21"/>
              </w:rPr>
              <w:t xml:space="preserve">依法履行消防审批程序，重点部位确定准确、标识明显。学校新建、改建、扩建、装修或变更房屋用途时应依法办理消防审核、验收手续；实施新、改、扩建及装修、维修工程时，学校应与施工单位在订立合同中按照有关规定明确各方对施工现场的消防安全责任。单位应确定消防安全重点部位并设置防火标志和明确防火责任人。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查阅单位消防安全管理资料，现场抽查 3 处重点部位，不足3 处的，检查全部重点部位 </w:t>
            </w: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未经消防行政许可或者备案的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8" w:firstLine="0"/>
              <w:jc w:val="center"/>
            </w:pPr>
            <w:r>
              <w:rPr>
                <w:rFonts w:ascii="宋体" w:eastAsia="宋体" w:hAnsi="宋体" w:cs="宋体"/>
                <w:sz w:val="21"/>
              </w:rPr>
              <w:t xml:space="preserve">A </w:t>
            </w:r>
          </w:p>
        </w:tc>
        <w:tc>
          <w:tcPr>
            <w:tcW w:w="466"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5" w:firstLine="0"/>
              <w:jc w:val="center"/>
            </w:pPr>
            <w:r>
              <w:rPr>
                <w:rFonts w:ascii="宋体" w:eastAsia="宋体" w:hAnsi="宋体" w:cs="宋体"/>
                <w:sz w:val="21"/>
              </w:rPr>
              <w:t xml:space="preserve"> </w:t>
            </w:r>
          </w:p>
        </w:tc>
      </w:tr>
      <w:tr w:rsidR="00DB1E1E">
        <w:trPr>
          <w:trHeight w:val="576"/>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施工现场消防安全责任不明确的，扣2分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8"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76"/>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未按要求确定重点部位的，扣2分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8"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39"/>
          <w:jc w:val="center"/>
        </w:trPr>
        <w:tc>
          <w:tcPr>
            <w:tcW w:w="540"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jc w:val="both"/>
            </w:pPr>
            <w:r>
              <w:rPr>
                <w:rFonts w:ascii="宋体" w:eastAsia="宋体" w:hAnsi="宋体" w:cs="宋体"/>
                <w:sz w:val="21"/>
              </w:rPr>
              <w:t xml:space="preserve">重点部位标志及防火责任人不明确的，扣1分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8" w:firstLine="0"/>
              <w:jc w:val="center"/>
            </w:pPr>
            <w:r>
              <w:rPr>
                <w:rFonts w:ascii="宋体" w:eastAsia="宋体" w:hAnsi="宋体" w:cs="宋体"/>
                <w:sz w:val="21"/>
              </w:rPr>
              <w:t xml:space="preserve">C </w:t>
            </w:r>
          </w:p>
        </w:tc>
        <w:tc>
          <w:tcPr>
            <w:tcW w:w="466"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r>
      <w:tr w:rsidR="00DB1E1E">
        <w:trPr>
          <w:trHeight w:val="576"/>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lastRenderedPageBreak/>
              <w:t xml:space="preserve">4 </w:t>
            </w:r>
          </w:p>
        </w:tc>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70" w:right="0" w:firstLine="0"/>
              <w:jc w:val="both"/>
            </w:pPr>
            <w:r>
              <w:rPr>
                <w:rFonts w:ascii="宋体" w:eastAsia="宋体" w:hAnsi="宋体" w:cs="宋体"/>
                <w:sz w:val="21"/>
              </w:rPr>
              <w:t>防火</w:t>
            </w:r>
          </w:p>
          <w:p w:rsidR="00DB1E1E" w:rsidRDefault="00B33843">
            <w:pPr>
              <w:spacing w:after="0" w:line="259" w:lineRule="auto"/>
              <w:ind w:left="70" w:right="0" w:firstLine="0"/>
              <w:jc w:val="both"/>
            </w:pPr>
            <w:r>
              <w:rPr>
                <w:rFonts w:ascii="宋体" w:eastAsia="宋体" w:hAnsi="宋体" w:cs="宋体"/>
                <w:sz w:val="21"/>
              </w:rPr>
              <w:t xml:space="preserve">检查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46" w:right="0" w:firstLine="0"/>
            </w:pPr>
            <w:r>
              <w:rPr>
                <w:rFonts w:ascii="宋体" w:eastAsia="宋体" w:hAnsi="宋体" w:cs="宋体"/>
                <w:sz w:val="21"/>
              </w:rPr>
              <w:t xml:space="preserve">10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420"/>
            </w:pPr>
            <w:r>
              <w:rPr>
                <w:rFonts w:ascii="宋体" w:eastAsia="宋体" w:hAnsi="宋体" w:cs="宋体"/>
                <w:sz w:val="21"/>
              </w:rPr>
              <w:t xml:space="preserve">每月至少组织开展一次校园防火检查，并在开学、放假和重要节庆等活动期间开展有针对性的防火检查。重点检查消防安全制度落实情况；日常防火检查工作落实情况；教职员工消防知识掌握情况；消防安全重点部位的管理情况；消防设施、器材完好有效情况；厨房烟道等定期清洗情况；电气线路、燃气管道定期检查情况；消防设施维护保养情况；火灾隐患整改和防范措施落实情况；消防安全宣传教育情况。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查阅单位消防安全管理资料，询问实施检查人员 </w:t>
            </w: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★单位未开展防火检查的，扣3分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AA03CE">
            <w:pPr>
              <w:spacing w:after="0" w:line="259" w:lineRule="auto"/>
              <w:ind w:right="106" w:firstLine="0"/>
              <w:jc w:val="center"/>
            </w:pPr>
            <w:r>
              <w:rPr>
                <w:rFonts w:ascii="宋体" w:eastAsia="宋体" w:hAnsi="宋体" w:cs="宋体"/>
                <w:sz w:val="21"/>
              </w:rPr>
              <w:t>A</w:t>
            </w:r>
            <w:r w:rsidR="00B33843">
              <w:rPr>
                <w:rFonts w:ascii="宋体" w:eastAsia="宋体" w:hAnsi="宋体" w:cs="宋体"/>
                <w:sz w:val="21"/>
              </w:rPr>
              <w:t xml:space="preserve"> </w:t>
            </w:r>
          </w:p>
        </w:tc>
        <w:tc>
          <w:tcPr>
            <w:tcW w:w="466"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2" w:firstLine="0"/>
              <w:jc w:val="center"/>
            </w:pPr>
            <w:r>
              <w:rPr>
                <w:rFonts w:ascii="宋体" w:eastAsia="宋体" w:hAnsi="宋体" w:cs="宋体"/>
                <w:sz w:val="21"/>
              </w:rPr>
              <w:t xml:space="preserve"> </w:t>
            </w:r>
          </w:p>
        </w:tc>
      </w:tr>
      <w:tr w:rsidR="00DB1E1E">
        <w:trPr>
          <w:trHeight w:val="578"/>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防火检查频次少于规定次数的，扣2分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76"/>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消防安全责任人、消防安全管理人未按要求组织消防安全检查的，扣2分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78"/>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伪造检查记录的，扣2分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76"/>
          <w:jc w:val="center"/>
        </w:trPr>
        <w:tc>
          <w:tcPr>
            <w:tcW w:w="540"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防火检查内容不全面的，扣2分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C </w:t>
            </w:r>
          </w:p>
        </w:tc>
        <w:tc>
          <w:tcPr>
            <w:tcW w:w="466"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r>
      <w:tr w:rsidR="00DB1E1E">
        <w:trPr>
          <w:trHeight w:val="576"/>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5 </w:t>
            </w:r>
          </w:p>
        </w:tc>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70" w:right="0" w:firstLine="0"/>
              <w:jc w:val="both"/>
            </w:pPr>
            <w:r>
              <w:rPr>
                <w:rFonts w:ascii="宋体" w:eastAsia="宋体" w:hAnsi="宋体" w:cs="宋体"/>
                <w:sz w:val="21"/>
              </w:rPr>
              <w:t>防火</w:t>
            </w:r>
          </w:p>
          <w:p w:rsidR="00DB1E1E" w:rsidRDefault="00B33843">
            <w:pPr>
              <w:spacing w:after="0" w:line="259" w:lineRule="auto"/>
              <w:ind w:left="70" w:right="0" w:firstLine="0"/>
              <w:jc w:val="both"/>
            </w:pPr>
            <w:r>
              <w:rPr>
                <w:rFonts w:ascii="宋体" w:eastAsia="宋体" w:hAnsi="宋体" w:cs="宋体"/>
                <w:sz w:val="21"/>
              </w:rPr>
              <w:t xml:space="preserve">巡查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46" w:right="0" w:firstLine="0"/>
            </w:pPr>
            <w:r>
              <w:rPr>
                <w:rFonts w:ascii="宋体" w:eastAsia="宋体" w:hAnsi="宋体" w:cs="宋体"/>
                <w:sz w:val="21"/>
              </w:rPr>
              <w:t xml:space="preserve">10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420"/>
            </w:pPr>
            <w:r>
              <w:rPr>
                <w:rFonts w:ascii="宋体" w:eastAsia="宋体" w:hAnsi="宋体" w:cs="宋体"/>
                <w:sz w:val="21"/>
              </w:rPr>
              <w:t xml:space="preserve">每日组织开展防火巡查，加强夜间巡查，并明确巡查人员、部位。食堂、体育场馆、会堂等场所在使用期间应当至少每两小时巡查一次。重点巡查用火、用电、用气有无违章情况；安全出口、疏散通道是否畅通，疏散通道及重点部位锁门处在应急疏散时能否及时打开，安全疏散指示标志、应急照明是否完好；消防设施、器材和消防安全标志是否在位、完整；常闭式防火门是否处于关闭状态、防火卷帘下是否堆放物品影响使用；学生宿舍、食堂、图书馆、实验室、计算机房、变配电室、体育场馆、会堂、教学实验、易燃易爆危险品库房等消防安全重点部位管理或值班人员是否在岗在位。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查阅单位消防安全管理资料，询问实施巡查人员 </w:t>
            </w: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★单位未开展防火巡查的，扣3分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AA03CE">
            <w:pPr>
              <w:spacing w:after="0" w:line="259" w:lineRule="auto"/>
              <w:ind w:right="106" w:firstLine="0"/>
              <w:jc w:val="center"/>
            </w:pPr>
            <w:r>
              <w:rPr>
                <w:rFonts w:ascii="宋体" w:eastAsia="宋体" w:hAnsi="宋体" w:cs="宋体"/>
                <w:sz w:val="21"/>
              </w:rPr>
              <w:t>A</w:t>
            </w:r>
            <w:r w:rsidR="00B33843">
              <w:rPr>
                <w:rFonts w:ascii="宋体" w:eastAsia="宋体" w:hAnsi="宋体" w:cs="宋体"/>
                <w:sz w:val="21"/>
              </w:rPr>
              <w:t xml:space="preserve"> </w:t>
            </w:r>
          </w:p>
        </w:tc>
        <w:tc>
          <w:tcPr>
            <w:tcW w:w="466"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2" w:firstLine="0"/>
              <w:jc w:val="center"/>
            </w:pPr>
            <w:r>
              <w:rPr>
                <w:rFonts w:ascii="宋体" w:eastAsia="宋体" w:hAnsi="宋体" w:cs="宋体"/>
                <w:sz w:val="21"/>
              </w:rPr>
              <w:t xml:space="preserve"> </w:t>
            </w:r>
          </w:p>
        </w:tc>
      </w:tr>
      <w:tr w:rsidR="00DB1E1E">
        <w:trPr>
          <w:trHeight w:val="578"/>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防火巡查频次少于规定次数的，扣2分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76"/>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伪造巡查记录的，扣2分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78"/>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巡查人员未及时纠正违章行为的，扣2分；无法当场处理未及时报告的，扣2分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76"/>
          <w:jc w:val="center"/>
        </w:trPr>
        <w:tc>
          <w:tcPr>
            <w:tcW w:w="540"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防火巡查内容不全面的扣2分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C </w:t>
            </w:r>
          </w:p>
        </w:tc>
        <w:tc>
          <w:tcPr>
            <w:tcW w:w="466"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r>
      <w:tr w:rsidR="00DB1E1E">
        <w:trPr>
          <w:trHeight w:val="578"/>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6 </w:t>
            </w:r>
          </w:p>
        </w:tc>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16" w:lineRule="auto"/>
              <w:ind w:right="0" w:firstLine="0"/>
              <w:jc w:val="center"/>
            </w:pPr>
            <w:r>
              <w:rPr>
                <w:rFonts w:ascii="宋体" w:eastAsia="宋体" w:hAnsi="宋体" w:cs="宋体"/>
                <w:sz w:val="21"/>
              </w:rPr>
              <w:t>火灾隐患</w:t>
            </w:r>
          </w:p>
          <w:p w:rsidR="00DB1E1E" w:rsidRDefault="00B33843">
            <w:pPr>
              <w:spacing w:after="0" w:line="259" w:lineRule="auto"/>
              <w:ind w:left="70" w:right="0" w:firstLine="0"/>
              <w:jc w:val="both"/>
            </w:pPr>
            <w:r>
              <w:rPr>
                <w:rFonts w:ascii="宋体" w:eastAsia="宋体" w:hAnsi="宋体" w:cs="宋体"/>
                <w:sz w:val="21"/>
              </w:rPr>
              <w:t xml:space="preserve">整改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46" w:right="0" w:firstLine="0"/>
            </w:pPr>
            <w:r>
              <w:rPr>
                <w:rFonts w:ascii="宋体" w:eastAsia="宋体" w:hAnsi="宋体" w:cs="宋体"/>
                <w:sz w:val="21"/>
              </w:rPr>
              <w:t xml:space="preserve">10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420"/>
            </w:pPr>
            <w:r>
              <w:rPr>
                <w:rFonts w:ascii="宋体" w:eastAsia="宋体" w:hAnsi="宋体" w:cs="宋体"/>
                <w:sz w:val="21"/>
              </w:rPr>
              <w:t xml:space="preserve">单位对检查发现的火灾隐患应当明确整改责任人、整改措施、整改资金和整改期限。对消防部门责令当场改正的火灾隐患，单位应当责成有关人员当场改正并督促落实；对消防部门责令限期改正的火灾隐患，单位应当提出整改方案，在规定期限内改正，整改完毕后应向当地消防部门申请复查。对自查发现的火灾隐患应及时制定整改方案，按时整改完毕；在隐患整改期间，应采取有效措施防止火灾发生。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查阅单位消防安全管理资料，结合现场检查情况综合评价 </w:t>
            </w: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★对消防部门责令整改的火灾隐患未及时整改的，扣5分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AA03CE">
            <w:pPr>
              <w:spacing w:after="0" w:line="259" w:lineRule="auto"/>
              <w:ind w:right="106" w:firstLine="0"/>
              <w:jc w:val="center"/>
            </w:pPr>
            <w:r>
              <w:rPr>
                <w:rFonts w:ascii="宋体" w:eastAsia="宋体" w:hAnsi="宋体" w:cs="宋体"/>
                <w:sz w:val="21"/>
              </w:rPr>
              <w:t>A</w:t>
            </w:r>
            <w:r w:rsidR="00B33843">
              <w:rPr>
                <w:rFonts w:ascii="宋体" w:eastAsia="宋体" w:hAnsi="宋体" w:cs="宋体"/>
                <w:sz w:val="21"/>
              </w:rPr>
              <w:t xml:space="preserve"> </w:t>
            </w:r>
          </w:p>
        </w:tc>
        <w:tc>
          <w:tcPr>
            <w:tcW w:w="466"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2" w:firstLine="0"/>
              <w:jc w:val="center"/>
            </w:pPr>
            <w:r>
              <w:rPr>
                <w:rFonts w:ascii="宋体" w:eastAsia="宋体" w:hAnsi="宋体" w:cs="宋体"/>
                <w:sz w:val="21"/>
              </w:rPr>
              <w:t xml:space="preserve"> </w:t>
            </w:r>
          </w:p>
        </w:tc>
      </w:tr>
      <w:tr w:rsidR="00DB1E1E">
        <w:trPr>
          <w:trHeight w:val="576"/>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对单位防火检查、巡查发现的火灾隐患未落实整改的，扣5分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76"/>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对随时可能引发火灾的危险部位未立即停止使用或采取有效措施的，扣5分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78"/>
          <w:jc w:val="center"/>
        </w:trPr>
        <w:tc>
          <w:tcPr>
            <w:tcW w:w="540"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 xml:space="preserve">火灾隐患整改期间未制定安全防范措施的，扣5 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6" w:firstLine="0"/>
              <w:jc w:val="center"/>
            </w:pPr>
            <w:r>
              <w:rPr>
                <w:rFonts w:ascii="宋体" w:eastAsia="宋体" w:hAnsi="宋体" w:cs="宋体"/>
                <w:sz w:val="21"/>
              </w:rPr>
              <w:t xml:space="preserve">B </w:t>
            </w:r>
          </w:p>
        </w:tc>
        <w:tc>
          <w:tcPr>
            <w:tcW w:w="466"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r>
    </w:tbl>
    <w:p w:rsidR="00DB1E1E" w:rsidRDefault="00B33843">
      <w:pPr>
        <w:spacing w:after="0" w:line="259" w:lineRule="auto"/>
        <w:ind w:right="0" w:firstLine="0"/>
        <w:jc w:val="both"/>
      </w:pPr>
      <w:r>
        <w:rPr>
          <w:sz w:val="21"/>
        </w:rPr>
        <w:t xml:space="preserve"> </w:t>
      </w:r>
    </w:p>
    <w:tbl>
      <w:tblPr>
        <w:tblStyle w:val="TableGrid"/>
        <w:tblW w:w="14868" w:type="dxa"/>
        <w:jc w:val="center"/>
        <w:tblInd w:w="0" w:type="dxa"/>
        <w:tblLayout w:type="fixed"/>
        <w:tblCellMar>
          <w:top w:w="15" w:type="dxa"/>
          <w:left w:w="106" w:type="dxa"/>
          <w:right w:w="5" w:type="dxa"/>
        </w:tblCellMar>
        <w:tblLook w:val="04A0" w:firstRow="1" w:lastRow="0" w:firstColumn="1" w:lastColumn="0" w:noHBand="0" w:noVBand="1"/>
      </w:tblPr>
      <w:tblGrid>
        <w:gridCol w:w="540"/>
        <w:gridCol w:w="775"/>
        <w:gridCol w:w="569"/>
        <w:gridCol w:w="5952"/>
        <w:gridCol w:w="1418"/>
        <w:gridCol w:w="4594"/>
        <w:gridCol w:w="554"/>
        <w:gridCol w:w="466"/>
      </w:tblGrid>
      <w:tr w:rsidR="00DB1E1E">
        <w:trPr>
          <w:trHeight w:val="408"/>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lastRenderedPageBreak/>
              <w:t xml:space="preserve">7 </w:t>
            </w:r>
          </w:p>
        </w:tc>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16" w:lineRule="auto"/>
              <w:ind w:right="0" w:firstLine="0"/>
              <w:jc w:val="center"/>
            </w:pPr>
            <w:r>
              <w:rPr>
                <w:rFonts w:ascii="宋体" w:eastAsia="宋体" w:hAnsi="宋体" w:cs="宋体"/>
                <w:sz w:val="21"/>
              </w:rPr>
              <w:t>消防设施</w:t>
            </w:r>
          </w:p>
          <w:p w:rsidR="00DB1E1E" w:rsidRDefault="00B33843">
            <w:pPr>
              <w:spacing w:after="0" w:line="259" w:lineRule="auto"/>
              <w:ind w:left="70" w:right="0" w:firstLine="0"/>
              <w:jc w:val="both"/>
            </w:pPr>
            <w:r>
              <w:rPr>
                <w:rFonts w:ascii="宋体" w:eastAsia="宋体" w:hAnsi="宋体" w:cs="宋体"/>
                <w:sz w:val="21"/>
              </w:rPr>
              <w:t xml:space="preserve">管理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46" w:right="0" w:firstLine="0"/>
            </w:pPr>
            <w:r>
              <w:rPr>
                <w:rFonts w:ascii="宋体" w:eastAsia="宋体" w:hAnsi="宋体" w:cs="宋体"/>
                <w:sz w:val="21"/>
              </w:rPr>
              <w:t xml:space="preserve">10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420"/>
            </w:pPr>
            <w:r>
              <w:rPr>
                <w:rFonts w:ascii="宋体" w:eastAsia="宋体" w:hAnsi="宋体" w:cs="宋体"/>
                <w:sz w:val="21"/>
              </w:rPr>
              <w:t xml:space="preserve">落实建筑消防设施（消火栓系统、自动喷水灭火系统、火灾自动报警系统、防排烟系统）及灭火器管理制度，建立和执行维护保养制度，系统运行正常；自动消防系统操作人员应持证上岗，熟悉灭火和应急疏散预案。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查阅单位消防安全管理资料，现场抽查水泵房、消防控制室、宿舍的消防设施及灭火器配置管理情况，现场询问消防控制室值班人员 </w:t>
            </w: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★系统不能正常运行的，2分/类 </w:t>
            </w:r>
          </w:p>
        </w:tc>
        <w:tc>
          <w:tcPr>
            <w:tcW w:w="554" w:type="dxa"/>
            <w:tcBorders>
              <w:top w:val="single" w:sz="4" w:space="0" w:color="000000"/>
              <w:left w:val="single" w:sz="4" w:space="0" w:color="000000"/>
              <w:bottom w:val="single" w:sz="4" w:space="0" w:color="000000"/>
              <w:right w:val="single" w:sz="4" w:space="0" w:color="000000"/>
            </w:tcBorders>
          </w:tcPr>
          <w:p w:rsidR="00DB1E1E" w:rsidRDefault="00AA03CE">
            <w:pPr>
              <w:spacing w:after="0" w:line="259" w:lineRule="auto"/>
              <w:ind w:right="103" w:firstLine="0"/>
              <w:jc w:val="center"/>
            </w:pPr>
            <w:r>
              <w:rPr>
                <w:rFonts w:ascii="宋体" w:eastAsia="宋体" w:hAnsi="宋体" w:cs="宋体"/>
                <w:sz w:val="21"/>
              </w:rPr>
              <w:t>A</w:t>
            </w:r>
            <w:r w:rsidR="00B33843">
              <w:rPr>
                <w:rFonts w:ascii="宋体" w:eastAsia="宋体" w:hAnsi="宋体" w:cs="宋体"/>
                <w:sz w:val="21"/>
              </w:rPr>
              <w:t xml:space="preserve"> </w:t>
            </w:r>
          </w:p>
        </w:tc>
        <w:tc>
          <w:tcPr>
            <w:tcW w:w="466"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jc w:val="center"/>
            </w:pPr>
            <w:r>
              <w:rPr>
                <w:rFonts w:ascii="宋体" w:eastAsia="宋体" w:hAnsi="宋体" w:cs="宋体"/>
                <w:sz w:val="21"/>
              </w:rPr>
              <w:t xml:space="preserve"> </w:t>
            </w:r>
          </w:p>
        </w:tc>
      </w:tr>
      <w:tr w:rsidR="00DB1E1E">
        <w:trPr>
          <w:trHeight w:val="576"/>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 xml:space="preserve">★系统设施被遮挡、圈占、埋压或拆除的，扣2 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AA03CE">
            <w:pPr>
              <w:spacing w:after="0" w:line="259" w:lineRule="auto"/>
              <w:ind w:right="103" w:firstLine="0"/>
              <w:jc w:val="center"/>
            </w:pPr>
            <w:r>
              <w:rPr>
                <w:rFonts w:ascii="宋体" w:eastAsia="宋体" w:hAnsi="宋体" w:cs="宋体"/>
                <w:sz w:val="21"/>
              </w:rPr>
              <w:t>A</w:t>
            </w:r>
            <w:r w:rsidR="00B33843">
              <w:rPr>
                <w:rFonts w:ascii="宋体" w:eastAsia="宋体" w:hAnsi="宋体" w:cs="宋体"/>
                <w:sz w:val="21"/>
              </w:rPr>
              <w:t xml:space="preserve">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08"/>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★擅自关闭消防系统的，扣2分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AA03CE">
            <w:pPr>
              <w:spacing w:after="0" w:line="259" w:lineRule="auto"/>
              <w:ind w:right="103" w:firstLine="0"/>
              <w:jc w:val="center"/>
            </w:pPr>
            <w:r>
              <w:rPr>
                <w:rFonts w:ascii="宋体" w:eastAsia="宋体" w:hAnsi="宋体" w:cs="宋体"/>
                <w:sz w:val="21"/>
              </w:rPr>
              <w:t>A</w:t>
            </w:r>
            <w:r w:rsidR="00B33843">
              <w:rPr>
                <w:rFonts w:ascii="宋体" w:eastAsia="宋体" w:hAnsi="宋体" w:cs="宋体"/>
                <w:sz w:val="21"/>
              </w:rPr>
              <w:t xml:space="preserve">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06"/>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★消防控制室无值班人员的，扣2分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AA03CE">
            <w:pPr>
              <w:spacing w:after="0" w:line="259" w:lineRule="auto"/>
              <w:ind w:right="103" w:firstLine="0"/>
              <w:jc w:val="center"/>
            </w:pPr>
            <w:r>
              <w:rPr>
                <w:rFonts w:ascii="宋体" w:eastAsia="宋体" w:hAnsi="宋体" w:cs="宋体"/>
                <w:sz w:val="21"/>
              </w:rPr>
              <w:t>A</w:t>
            </w:r>
            <w:r w:rsidR="00B33843">
              <w:rPr>
                <w:rFonts w:ascii="宋体" w:eastAsia="宋体" w:hAnsi="宋体" w:cs="宋体"/>
                <w:sz w:val="21"/>
              </w:rPr>
              <w:t xml:space="preserve">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08"/>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消防控制室值班人员未持证上岗的，扣2分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06"/>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未定期维护保养并建立</w:t>
            </w:r>
            <w:proofErr w:type="gramStart"/>
            <w:r>
              <w:rPr>
                <w:rFonts w:ascii="宋体" w:eastAsia="宋体" w:hAnsi="宋体" w:cs="宋体"/>
                <w:sz w:val="21"/>
              </w:rPr>
              <w:t>维保记录</w:t>
            </w:r>
            <w:proofErr w:type="gramEnd"/>
            <w:r>
              <w:rPr>
                <w:rFonts w:ascii="宋体" w:eastAsia="宋体" w:hAnsi="宋体" w:cs="宋体"/>
                <w:sz w:val="21"/>
              </w:rPr>
              <w:t xml:space="preserve">的，扣2分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90"/>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 xml:space="preserve">未定期开展建筑消防设施功能测试检查的，扣2 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08"/>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消防控制室值班人员业务不熟练的，扣2分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08"/>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 xml:space="preserve">未签订自动消防设施维护保养合同的，扣1分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103" w:firstLine="0"/>
              <w:jc w:val="center"/>
            </w:pPr>
            <w:r>
              <w:rPr>
                <w:rFonts w:ascii="宋体" w:eastAsia="宋体" w:hAnsi="宋体" w:cs="宋体"/>
                <w:sz w:val="21"/>
              </w:rPr>
              <w:t xml:space="preserve">C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06"/>
          <w:jc w:val="center"/>
        </w:trPr>
        <w:tc>
          <w:tcPr>
            <w:tcW w:w="540"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值班记录不符合要求的，扣1分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103" w:firstLine="0"/>
              <w:jc w:val="center"/>
            </w:pPr>
            <w:r>
              <w:rPr>
                <w:rFonts w:ascii="宋体" w:eastAsia="宋体" w:hAnsi="宋体" w:cs="宋体"/>
                <w:sz w:val="21"/>
              </w:rPr>
              <w:t xml:space="preserve">C </w:t>
            </w:r>
          </w:p>
        </w:tc>
        <w:tc>
          <w:tcPr>
            <w:tcW w:w="466"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r>
      <w:tr w:rsidR="00DB1E1E">
        <w:trPr>
          <w:trHeight w:val="578"/>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8 </w:t>
            </w:r>
          </w:p>
        </w:tc>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16" w:lineRule="auto"/>
              <w:ind w:right="0" w:firstLine="0"/>
              <w:jc w:val="center"/>
            </w:pPr>
            <w:r>
              <w:rPr>
                <w:rFonts w:ascii="宋体" w:eastAsia="宋体" w:hAnsi="宋体" w:cs="宋体"/>
                <w:sz w:val="21"/>
              </w:rPr>
              <w:t>消防安全</w:t>
            </w:r>
          </w:p>
          <w:p w:rsidR="00DB1E1E" w:rsidRDefault="00B33843">
            <w:pPr>
              <w:spacing w:after="0" w:line="259" w:lineRule="auto"/>
              <w:ind w:left="70" w:right="0" w:firstLine="0"/>
              <w:jc w:val="both"/>
            </w:pPr>
            <w:r>
              <w:rPr>
                <w:rFonts w:ascii="宋体" w:eastAsia="宋体" w:hAnsi="宋体" w:cs="宋体"/>
                <w:sz w:val="21"/>
              </w:rPr>
              <w:t xml:space="preserve">标识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98" w:right="0" w:firstLine="0"/>
            </w:pPr>
            <w:r>
              <w:rPr>
                <w:rFonts w:ascii="宋体" w:eastAsia="宋体" w:hAnsi="宋体" w:cs="宋体"/>
                <w:sz w:val="21"/>
              </w:rPr>
              <w:t xml:space="preserve">5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420" w:right="0" w:firstLine="0"/>
            </w:pPr>
            <w:r>
              <w:rPr>
                <w:rFonts w:ascii="宋体" w:eastAsia="宋体" w:hAnsi="宋体" w:cs="宋体"/>
                <w:sz w:val="21"/>
              </w:rPr>
              <w:t xml:space="preserve">规范设置消防安全标志、标识。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现场检查 </w:t>
            </w: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 xml:space="preserve">消防设施、器材未设置规范、醒目的标识，扣2 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jc w:val="center"/>
            </w:pPr>
            <w:r>
              <w:rPr>
                <w:rFonts w:ascii="宋体" w:eastAsia="宋体" w:hAnsi="宋体" w:cs="宋体"/>
                <w:sz w:val="21"/>
              </w:rPr>
              <w:t xml:space="preserve"> </w:t>
            </w:r>
          </w:p>
        </w:tc>
      </w:tr>
      <w:tr w:rsidR="00DB1E1E">
        <w:trPr>
          <w:trHeight w:val="576"/>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疏散通道、安全出口和消防安全重点部位等处未设置消防警示、提示标识的，扣2分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76"/>
          <w:jc w:val="center"/>
        </w:trPr>
        <w:tc>
          <w:tcPr>
            <w:tcW w:w="540"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主要消防设施设备上未当张贴记载维护保养、检测情况的卡片或者记录的，扣1分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C </w:t>
            </w:r>
          </w:p>
        </w:tc>
        <w:tc>
          <w:tcPr>
            <w:tcW w:w="466"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r>
      <w:tr w:rsidR="00DB1E1E">
        <w:trPr>
          <w:trHeight w:val="578"/>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2" w:right="0" w:firstLine="0"/>
            </w:pPr>
            <w:r>
              <w:rPr>
                <w:rFonts w:ascii="宋体" w:eastAsia="宋体" w:hAnsi="宋体" w:cs="宋体"/>
                <w:sz w:val="21"/>
              </w:rPr>
              <w:t xml:space="preserve">9 </w:t>
            </w:r>
          </w:p>
        </w:tc>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16" w:lineRule="auto"/>
              <w:ind w:right="0" w:firstLine="0"/>
              <w:jc w:val="center"/>
            </w:pPr>
            <w:r>
              <w:rPr>
                <w:rFonts w:ascii="宋体" w:eastAsia="宋体" w:hAnsi="宋体" w:cs="宋体"/>
                <w:sz w:val="21"/>
              </w:rPr>
              <w:t>消防安全教育</w:t>
            </w:r>
          </w:p>
          <w:p w:rsidR="00DB1E1E" w:rsidRDefault="00B33843">
            <w:pPr>
              <w:spacing w:after="0" w:line="259" w:lineRule="auto"/>
              <w:ind w:left="70" w:right="0" w:firstLine="0"/>
              <w:jc w:val="both"/>
            </w:pPr>
            <w:r>
              <w:rPr>
                <w:rFonts w:ascii="宋体" w:eastAsia="宋体" w:hAnsi="宋体" w:cs="宋体"/>
                <w:sz w:val="21"/>
              </w:rPr>
              <w:t xml:space="preserve">培训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72" w:right="0" w:firstLine="0"/>
            </w:pPr>
            <w:r>
              <w:rPr>
                <w:rFonts w:ascii="宋体" w:eastAsia="宋体" w:hAnsi="宋体" w:cs="宋体"/>
                <w:sz w:val="21"/>
              </w:rPr>
              <w:t xml:space="preserve">10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420"/>
            </w:pPr>
            <w:r>
              <w:rPr>
                <w:rFonts w:ascii="宋体" w:eastAsia="宋体" w:hAnsi="宋体" w:cs="宋体"/>
                <w:sz w:val="21"/>
              </w:rPr>
              <w:t xml:space="preserve">每年至少对教职员工开展一次全员消防安全培训，教职员工新上岗、转岗前应当经过岗前消防安全培训。将消防安全知识纳入学生课堂教学内容，确定熟悉消防安全知识的教师进行授课，并选聘消防专业人员担任学校的兼职消防辅导员。幼儿园采取寓教于乐的方式对儿童进行消防安全常识教育。中小学校保证一定课时对学生开展消防安全教育，并针对各学龄阶段特点，确定不同的消防安全教育的形式和内容。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查阅单位消防安全管理资料，现场询问教职员工和学生 </w:t>
            </w: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未对新上岗员工进行岗前消防安全培训、新生入学前未开展消防培训的，扣2分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val="restart"/>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center"/>
            </w:pPr>
            <w:r>
              <w:rPr>
                <w:rFonts w:ascii="宋体" w:eastAsia="宋体" w:hAnsi="宋体" w:cs="宋体"/>
                <w:sz w:val="21"/>
              </w:rPr>
              <w:t xml:space="preserve"> </w:t>
            </w:r>
          </w:p>
        </w:tc>
      </w:tr>
      <w:tr w:rsidR="00DB1E1E">
        <w:trPr>
          <w:trHeight w:val="406"/>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 xml:space="preserve">教职员工培训次数、内容不符合要求的，扣2分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103" w:firstLine="0"/>
              <w:jc w:val="center"/>
            </w:pPr>
            <w:r>
              <w:rPr>
                <w:rFonts w:ascii="宋体" w:eastAsia="宋体" w:hAnsi="宋体" w:cs="宋体"/>
                <w:sz w:val="21"/>
              </w:rPr>
              <w:t xml:space="preserve">C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08"/>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proofErr w:type="gramStart"/>
            <w:r>
              <w:rPr>
                <w:rFonts w:ascii="宋体" w:eastAsia="宋体" w:hAnsi="宋体" w:cs="宋体"/>
                <w:sz w:val="21"/>
              </w:rPr>
              <w:t>学生消防</w:t>
            </w:r>
            <w:proofErr w:type="gramEnd"/>
            <w:r>
              <w:rPr>
                <w:rFonts w:ascii="宋体" w:eastAsia="宋体" w:hAnsi="宋体" w:cs="宋体"/>
                <w:sz w:val="21"/>
              </w:rPr>
              <w:t xml:space="preserve">安全教育缺乏针对性的，扣2分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103" w:firstLine="0"/>
              <w:jc w:val="center"/>
            </w:pPr>
            <w:r>
              <w:rPr>
                <w:rFonts w:ascii="宋体" w:eastAsia="宋体" w:hAnsi="宋体" w:cs="宋体"/>
                <w:sz w:val="21"/>
              </w:rPr>
              <w:t xml:space="preserve">C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08"/>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未参加消防安全专门培训的，扣2分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103" w:firstLine="0"/>
              <w:jc w:val="center"/>
            </w:pPr>
            <w:r>
              <w:rPr>
                <w:rFonts w:ascii="宋体" w:eastAsia="宋体" w:hAnsi="宋体" w:cs="宋体"/>
                <w:sz w:val="21"/>
              </w:rPr>
              <w:t xml:space="preserve">C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406"/>
          <w:jc w:val="center"/>
        </w:trPr>
        <w:tc>
          <w:tcPr>
            <w:tcW w:w="540"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教职员工“</w:t>
            </w:r>
            <w:proofErr w:type="gramStart"/>
            <w:r>
              <w:rPr>
                <w:rFonts w:ascii="宋体" w:eastAsia="宋体" w:hAnsi="宋体" w:cs="宋体"/>
                <w:sz w:val="21"/>
              </w:rPr>
              <w:t>一懂三</w:t>
            </w:r>
            <w:proofErr w:type="gramEnd"/>
            <w:r>
              <w:rPr>
                <w:rFonts w:ascii="宋体" w:eastAsia="宋体" w:hAnsi="宋体" w:cs="宋体"/>
                <w:sz w:val="21"/>
              </w:rPr>
              <w:t xml:space="preserve">会”达不到100%的，扣2分 </w:t>
            </w:r>
          </w:p>
        </w:tc>
        <w:tc>
          <w:tcPr>
            <w:tcW w:w="55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103" w:firstLine="0"/>
              <w:jc w:val="center"/>
            </w:pPr>
            <w:r>
              <w:rPr>
                <w:rFonts w:ascii="宋体" w:eastAsia="宋体" w:hAnsi="宋体" w:cs="宋体"/>
                <w:sz w:val="21"/>
              </w:rPr>
              <w:t xml:space="preserve">C </w:t>
            </w:r>
          </w:p>
        </w:tc>
        <w:tc>
          <w:tcPr>
            <w:tcW w:w="466"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r>
      <w:tr w:rsidR="00DB1E1E">
        <w:trPr>
          <w:trHeight w:val="521"/>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2" w:right="0" w:firstLine="0"/>
            </w:pPr>
            <w:r>
              <w:rPr>
                <w:sz w:val="21"/>
              </w:rPr>
              <w:lastRenderedPageBreak/>
              <w:t xml:space="preserve"> </w:t>
            </w:r>
            <w:r>
              <w:rPr>
                <w:rFonts w:ascii="宋体" w:eastAsia="宋体" w:hAnsi="宋体" w:cs="宋体"/>
                <w:sz w:val="21"/>
              </w:rPr>
              <w:t xml:space="preserve">10 </w:t>
            </w:r>
          </w:p>
        </w:tc>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2" w:right="0" w:firstLine="0"/>
            </w:pPr>
            <w:r>
              <w:rPr>
                <w:rFonts w:ascii="宋体" w:eastAsia="宋体" w:hAnsi="宋体" w:cs="宋体"/>
                <w:sz w:val="21"/>
              </w:rPr>
              <w:t xml:space="preserve">灭 火和 应急 疏散 预案 与演练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72" w:right="0" w:firstLine="0"/>
            </w:pPr>
            <w:r>
              <w:rPr>
                <w:rFonts w:ascii="宋体" w:eastAsia="宋体" w:hAnsi="宋体" w:cs="宋体"/>
                <w:sz w:val="21"/>
              </w:rPr>
              <w:t xml:space="preserve">10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420"/>
            </w:pPr>
            <w:r>
              <w:rPr>
                <w:rFonts w:ascii="宋体" w:eastAsia="宋体" w:hAnsi="宋体" w:cs="宋体"/>
                <w:sz w:val="21"/>
              </w:rPr>
              <w:t xml:space="preserve">制定灭火和应急疏散预案，明确每班次、各岗位人员及其报警、疏散、扑救初起火灾的职责，并每半年至少演练一次。举办重要节庆、文体等活动时，制定有针对性的灭火和应急疏散预案。幼儿园和小学的演练，落实疏散引导、保护儿童的措施。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查阅单位消防安全管理资料，现场核对并抽查询问相关人员 </w:t>
            </w: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★单位未制定预案的，扣10分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AA03CE">
            <w:pPr>
              <w:spacing w:after="0" w:line="259" w:lineRule="auto"/>
              <w:ind w:right="103" w:firstLine="0"/>
              <w:jc w:val="center"/>
            </w:pPr>
            <w:r>
              <w:rPr>
                <w:rFonts w:ascii="宋体" w:eastAsia="宋体" w:hAnsi="宋体" w:cs="宋体"/>
                <w:sz w:val="21"/>
              </w:rPr>
              <w:t>A</w:t>
            </w:r>
            <w:r w:rsidR="00B33843">
              <w:rPr>
                <w:rFonts w:ascii="宋体" w:eastAsia="宋体" w:hAnsi="宋体" w:cs="宋体"/>
                <w:sz w:val="21"/>
              </w:rPr>
              <w:t xml:space="preserve"> </w:t>
            </w:r>
          </w:p>
        </w:tc>
        <w:tc>
          <w:tcPr>
            <w:tcW w:w="466" w:type="dxa"/>
            <w:vMerge w:val="restart"/>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center"/>
            </w:pPr>
            <w:r>
              <w:rPr>
                <w:rFonts w:ascii="宋体" w:eastAsia="宋体" w:hAnsi="宋体" w:cs="宋体"/>
                <w:sz w:val="21"/>
              </w:rPr>
              <w:t xml:space="preserve"> </w:t>
            </w:r>
          </w:p>
        </w:tc>
      </w:tr>
      <w:tr w:rsidR="00DB1E1E">
        <w:trPr>
          <w:trHeight w:val="518"/>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未开展定期演练的，扣3分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21"/>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职责、程序、措施不明确的，扣3分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21"/>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jc w:val="both"/>
            </w:pPr>
            <w:r>
              <w:rPr>
                <w:rFonts w:ascii="宋体" w:eastAsia="宋体" w:hAnsi="宋体" w:cs="宋体"/>
                <w:sz w:val="21"/>
              </w:rPr>
              <w:t xml:space="preserve">应急组织机构的成员不熟悉预案内容的，扣3分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18"/>
          <w:jc w:val="center"/>
        </w:trPr>
        <w:tc>
          <w:tcPr>
            <w:tcW w:w="540"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应急组织机构不健全的，扣3分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r>
      <w:tr w:rsidR="00DB1E1E">
        <w:trPr>
          <w:trHeight w:val="521"/>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2" w:right="0" w:firstLine="0"/>
            </w:pPr>
            <w:r>
              <w:rPr>
                <w:rFonts w:ascii="宋体" w:eastAsia="宋体" w:hAnsi="宋体" w:cs="宋体"/>
                <w:sz w:val="21"/>
              </w:rPr>
              <w:t xml:space="preserve">11 </w:t>
            </w:r>
          </w:p>
        </w:tc>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16" w:lineRule="auto"/>
              <w:ind w:right="0" w:firstLine="0"/>
              <w:jc w:val="center"/>
            </w:pPr>
            <w:r>
              <w:rPr>
                <w:rFonts w:ascii="宋体" w:eastAsia="宋体" w:hAnsi="宋体" w:cs="宋体"/>
                <w:sz w:val="21"/>
              </w:rPr>
              <w:t>落实责任</w:t>
            </w:r>
          </w:p>
          <w:p w:rsidR="00DB1E1E" w:rsidRDefault="00B33843">
            <w:pPr>
              <w:spacing w:after="0" w:line="259" w:lineRule="auto"/>
              <w:ind w:left="70" w:right="0" w:firstLine="0"/>
              <w:jc w:val="both"/>
            </w:pPr>
            <w:r>
              <w:rPr>
                <w:rFonts w:ascii="宋体" w:eastAsia="宋体" w:hAnsi="宋体" w:cs="宋体"/>
                <w:sz w:val="21"/>
              </w:rPr>
              <w:t xml:space="preserve">追究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72" w:right="0" w:firstLine="0"/>
            </w:pPr>
            <w:r>
              <w:rPr>
                <w:rFonts w:ascii="宋体" w:eastAsia="宋体" w:hAnsi="宋体" w:cs="宋体"/>
                <w:sz w:val="21"/>
              </w:rPr>
              <w:t xml:space="preserve">10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420"/>
            </w:pPr>
            <w:r>
              <w:rPr>
                <w:rFonts w:ascii="宋体" w:eastAsia="宋体" w:hAnsi="宋体" w:cs="宋体"/>
                <w:sz w:val="21"/>
              </w:rPr>
              <w:t xml:space="preserve">落实消防工作奖惩措施，发生火灾事故的，追查处理有关责任人，教育全体员工。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查阅单位消防安全管理资料，了解发生火灾情况 </w:t>
            </w: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未将消防安全工作纳入校内评估考核内容的，扣</w:t>
            </w:r>
          </w:p>
          <w:p w:rsidR="00DB1E1E" w:rsidRDefault="00B33843">
            <w:pPr>
              <w:spacing w:after="0" w:line="259" w:lineRule="auto"/>
              <w:ind w:right="0" w:firstLine="0"/>
            </w:pPr>
            <w:r>
              <w:rPr>
                <w:rFonts w:ascii="宋体" w:eastAsia="宋体" w:hAnsi="宋体" w:cs="宋体"/>
                <w:sz w:val="21"/>
              </w:rPr>
              <w:t xml:space="preserve">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C </w:t>
            </w:r>
          </w:p>
        </w:tc>
        <w:tc>
          <w:tcPr>
            <w:tcW w:w="466" w:type="dxa"/>
            <w:vMerge w:val="restart"/>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center"/>
            </w:pPr>
            <w:r>
              <w:rPr>
                <w:rFonts w:ascii="宋体" w:eastAsia="宋体" w:hAnsi="宋体" w:cs="宋体"/>
                <w:sz w:val="21"/>
              </w:rPr>
              <w:t xml:space="preserve"> </w:t>
            </w:r>
          </w:p>
        </w:tc>
      </w:tr>
      <w:tr w:rsidR="00DB1E1E">
        <w:trPr>
          <w:trHeight w:val="521"/>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未对消防安全工作中成绩突出的单位和个人给予表彰奖励的，扣2分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C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18"/>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发生火灾事故后未及时报告的，扣10分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21"/>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未吸取火灾事故教训、研究落实改进措施的，扣</w:t>
            </w:r>
          </w:p>
          <w:p w:rsidR="00DB1E1E" w:rsidRDefault="00B33843">
            <w:pPr>
              <w:spacing w:after="0" w:line="259" w:lineRule="auto"/>
              <w:ind w:right="0" w:firstLine="0"/>
            </w:pPr>
            <w:r>
              <w:rPr>
                <w:rFonts w:ascii="宋体" w:eastAsia="宋体" w:hAnsi="宋体" w:cs="宋体"/>
                <w:sz w:val="21"/>
              </w:rPr>
              <w:t xml:space="preserve">3分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21"/>
          <w:jc w:val="center"/>
        </w:trPr>
        <w:tc>
          <w:tcPr>
            <w:tcW w:w="540"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 xml:space="preserve">未追查处理有关责任人，教育全体员工的，扣2 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C </w:t>
            </w:r>
          </w:p>
        </w:tc>
        <w:tc>
          <w:tcPr>
            <w:tcW w:w="466"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r>
      <w:tr w:rsidR="00DB1E1E">
        <w:trPr>
          <w:trHeight w:val="518"/>
          <w:jc w:val="center"/>
        </w:trPr>
        <w:tc>
          <w:tcPr>
            <w:tcW w:w="540"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2" w:right="0" w:firstLine="0"/>
            </w:pPr>
            <w:r>
              <w:rPr>
                <w:rFonts w:ascii="宋体" w:eastAsia="宋体" w:hAnsi="宋体" w:cs="宋体"/>
                <w:sz w:val="21"/>
              </w:rPr>
              <w:t xml:space="preserve">12 </w:t>
            </w:r>
          </w:p>
        </w:tc>
        <w:tc>
          <w:tcPr>
            <w:tcW w:w="775"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left="70" w:right="0" w:firstLine="0"/>
              <w:jc w:val="both"/>
            </w:pPr>
            <w:r>
              <w:rPr>
                <w:rFonts w:ascii="宋体" w:eastAsia="宋体" w:hAnsi="宋体" w:cs="宋体"/>
                <w:sz w:val="21"/>
              </w:rPr>
              <w:t>消防</w:t>
            </w:r>
          </w:p>
          <w:p w:rsidR="00DB1E1E" w:rsidRDefault="00B33843">
            <w:pPr>
              <w:spacing w:after="0" w:line="259" w:lineRule="auto"/>
              <w:ind w:left="70" w:right="0" w:firstLine="0"/>
              <w:jc w:val="both"/>
            </w:pPr>
            <w:r>
              <w:rPr>
                <w:rFonts w:ascii="宋体" w:eastAsia="宋体" w:hAnsi="宋体" w:cs="宋体"/>
                <w:sz w:val="21"/>
              </w:rPr>
              <w:t xml:space="preserve">档案 </w:t>
            </w:r>
          </w:p>
        </w:tc>
        <w:tc>
          <w:tcPr>
            <w:tcW w:w="569"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5 </w:t>
            </w:r>
          </w:p>
        </w:tc>
        <w:tc>
          <w:tcPr>
            <w:tcW w:w="5952"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420"/>
            </w:pPr>
            <w:r>
              <w:rPr>
                <w:rFonts w:ascii="宋体" w:eastAsia="宋体" w:hAnsi="宋体" w:cs="宋体"/>
                <w:sz w:val="21"/>
              </w:rPr>
              <w:t xml:space="preserve">消防档案内容完整，保管妥当，方便查阅。消防档案中应包括消防安全基本情况和消防安全管理情况。 </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查阅单位消防档案 </w:t>
            </w:r>
          </w:p>
        </w:tc>
        <w:tc>
          <w:tcPr>
            <w:tcW w:w="459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0" w:firstLine="0"/>
            </w:pPr>
            <w:r>
              <w:rPr>
                <w:rFonts w:ascii="宋体" w:eastAsia="宋体" w:hAnsi="宋体" w:cs="宋体"/>
                <w:sz w:val="21"/>
              </w:rPr>
              <w:t xml:space="preserve">★单位未建立消防档案的，扣3分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AA03CE">
            <w:pPr>
              <w:spacing w:after="0" w:line="259" w:lineRule="auto"/>
              <w:ind w:right="103" w:firstLine="0"/>
              <w:jc w:val="center"/>
            </w:pPr>
            <w:r>
              <w:rPr>
                <w:rFonts w:ascii="宋体" w:eastAsia="宋体" w:hAnsi="宋体" w:cs="宋体"/>
                <w:sz w:val="21"/>
              </w:rPr>
              <w:t>A</w:t>
            </w:r>
            <w:r w:rsidR="00B33843">
              <w:rPr>
                <w:rFonts w:ascii="宋体" w:eastAsia="宋体" w:hAnsi="宋体" w:cs="宋体"/>
                <w:sz w:val="21"/>
              </w:rPr>
              <w:t xml:space="preserve"> </w:t>
            </w:r>
          </w:p>
        </w:tc>
        <w:tc>
          <w:tcPr>
            <w:tcW w:w="466" w:type="dxa"/>
            <w:vMerge w:val="restart"/>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center"/>
            </w:pPr>
            <w:r>
              <w:rPr>
                <w:rFonts w:ascii="宋体" w:eastAsia="宋体" w:hAnsi="宋体" w:cs="宋体"/>
                <w:sz w:val="21"/>
              </w:rPr>
              <w:t xml:space="preserve"> </w:t>
            </w:r>
          </w:p>
        </w:tc>
      </w:tr>
      <w:tr w:rsidR="00DB1E1E">
        <w:trPr>
          <w:trHeight w:val="521"/>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pPr>
            <w:r>
              <w:rPr>
                <w:rFonts w:ascii="宋体" w:eastAsia="宋体" w:hAnsi="宋体" w:cs="宋体"/>
                <w:sz w:val="21"/>
              </w:rPr>
              <w:t xml:space="preserve">重点单位未按要求维护“户籍化”管理系统的，扣3分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B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21"/>
          <w:jc w:val="center"/>
        </w:trPr>
        <w:tc>
          <w:tcPr>
            <w:tcW w:w="540"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 xml:space="preserve">档案内容不全、保管不善、归档不及时的，扣2 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C </w:t>
            </w:r>
          </w:p>
        </w:tc>
        <w:tc>
          <w:tcPr>
            <w:tcW w:w="466" w:type="dxa"/>
            <w:vMerge/>
            <w:tcBorders>
              <w:top w:val="nil"/>
              <w:left w:val="single" w:sz="4" w:space="0" w:color="000000"/>
              <w:bottom w:val="nil"/>
              <w:right w:val="single" w:sz="4" w:space="0" w:color="000000"/>
            </w:tcBorders>
          </w:tcPr>
          <w:p w:rsidR="00DB1E1E" w:rsidRDefault="00DB1E1E">
            <w:pPr>
              <w:spacing w:after="160" w:line="259" w:lineRule="auto"/>
              <w:ind w:right="0" w:firstLine="0"/>
            </w:pPr>
          </w:p>
        </w:tc>
      </w:tr>
      <w:tr w:rsidR="00DB1E1E">
        <w:trPr>
          <w:trHeight w:val="518"/>
          <w:jc w:val="center"/>
        </w:trPr>
        <w:tc>
          <w:tcPr>
            <w:tcW w:w="540"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775"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69"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5952"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1418"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c>
          <w:tcPr>
            <w:tcW w:w="4594" w:type="dxa"/>
            <w:tcBorders>
              <w:top w:val="single" w:sz="4" w:space="0" w:color="000000"/>
              <w:left w:val="single" w:sz="4" w:space="0" w:color="000000"/>
              <w:bottom w:val="single" w:sz="4" w:space="0" w:color="000000"/>
              <w:right w:val="single" w:sz="4" w:space="0" w:color="000000"/>
            </w:tcBorders>
          </w:tcPr>
          <w:p w:rsidR="00DB1E1E" w:rsidRDefault="00B33843">
            <w:pPr>
              <w:spacing w:after="0" w:line="259" w:lineRule="auto"/>
              <w:ind w:right="0" w:firstLine="0"/>
              <w:jc w:val="both"/>
            </w:pPr>
            <w:r>
              <w:rPr>
                <w:rFonts w:ascii="宋体" w:eastAsia="宋体" w:hAnsi="宋体" w:cs="宋体"/>
                <w:sz w:val="21"/>
              </w:rPr>
              <w:t>未确定消防档案信息录入维护和保管人员的，扣</w:t>
            </w:r>
          </w:p>
          <w:p w:rsidR="00DB1E1E" w:rsidRDefault="00B33843">
            <w:pPr>
              <w:spacing w:after="0" w:line="259" w:lineRule="auto"/>
              <w:ind w:right="0" w:firstLine="0"/>
            </w:pPr>
            <w:r>
              <w:rPr>
                <w:rFonts w:ascii="宋体" w:eastAsia="宋体" w:hAnsi="宋体" w:cs="宋体"/>
                <w:sz w:val="21"/>
              </w:rPr>
              <w:t xml:space="preserve">2分 </w:t>
            </w:r>
          </w:p>
        </w:tc>
        <w:tc>
          <w:tcPr>
            <w:tcW w:w="554" w:type="dxa"/>
            <w:tcBorders>
              <w:top w:val="single" w:sz="4" w:space="0" w:color="000000"/>
              <w:left w:val="single" w:sz="4" w:space="0" w:color="000000"/>
              <w:bottom w:val="single" w:sz="4" w:space="0" w:color="000000"/>
              <w:right w:val="single" w:sz="4" w:space="0" w:color="000000"/>
            </w:tcBorders>
            <w:vAlign w:val="center"/>
          </w:tcPr>
          <w:p w:rsidR="00DB1E1E" w:rsidRDefault="00B33843">
            <w:pPr>
              <w:spacing w:after="0" w:line="259" w:lineRule="auto"/>
              <w:ind w:right="103" w:firstLine="0"/>
              <w:jc w:val="center"/>
            </w:pPr>
            <w:r>
              <w:rPr>
                <w:rFonts w:ascii="宋体" w:eastAsia="宋体" w:hAnsi="宋体" w:cs="宋体"/>
                <w:sz w:val="21"/>
              </w:rPr>
              <w:t xml:space="preserve">C </w:t>
            </w:r>
          </w:p>
        </w:tc>
        <w:tc>
          <w:tcPr>
            <w:tcW w:w="466" w:type="dxa"/>
            <w:vMerge/>
            <w:tcBorders>
              <w:top w:val="nil"/>
              <w:left w:val="single" w:sz="4" w:space="0" w:color="000000"/>
              <w:bottom w:val="single" w:sz="4" w:space="0" w:color="000000"/>
              <w:right w:val="single" w:sz="4" w:space="0" w:color="000000"/>
            </w:tcBorders>
          </w:tcPr>
          <w:p w:rsidR="00DB1E1E" w:rsidRDefault="00DB1E1E">
            <w:pPr>
              <w:spacing w:after="160" w:line="259" w:lineRule="auto"/>
              <w:ind w:right="0" w:firstLine="0"/>
            </w:pPr>
          </w:p>
        </w:tc>
      </w:tr>
    </w:tbl>
    <w:p w:rsidR="00DB1E1E" w:rsidRPr="00AA03CE" w:rsidRDefault="00B33843">
      <w:pPr>
        <w:spacing w:after="46" w:line="259" w:lineRule="auto"/>
        <w:ind w:right="0" w:firstLine="0"/>
        <w:rPr>
          <w:rFonts w:ascii="宋体" w:eastAsia="宋体" w:hAnsi="宋体" w:cs="宋体"/>
          <w:sz w:val="21"/>
        </w:rPr>
      </w:pPr>
      <w:r>
        <w:rPr>
          <w:rFonts w:ascii="微软雅黑" w:eastAsia="微软雅黑" w:hAnsi="微软雅黑" w:cs="微软雅黑"/>
          <w:sz w:val="21"/>
        </w:rPr>
        <w:t xml:space="preserve"> </w:t>
      </w:r>
      <w:r>
        <w:rPr>
          <w:rFonts w:ascii="宋体" w:eastAsia="宋体" w:hAnsi="宋体" w:cs="宋体"/>
          <w:sz w:val="21"/>
        </w:rPr>
        <w:t xml:space="preserve">说明：1、评定要素分为A（严重缺陷）、B（重缺陷）、C（轻缺陷）三类，单位有1个A类项目的即不达标。2、各项目的评分所扣分数不超过本项分值。3、消防安全标准化管理单位分为示范单位、达标单位两个等级；综合评定得分在80分以上， B类缺陷不超过5个，且“★”号缺陷项不超过3个的为达标单位；综合评定得分在90分以上，B类缺陷不超过3个，且不存在“★”号缺陷项的为示范单位。 </w:t>
      </w:r>
    </w:p>
    <w:sectPr w:rsidR="00DB1E1E" w:rsidRPr="00AA03CE">
      <w:footerReference w:type="even" r:id="rId7"/>
      <w:footerReference w:type="first" r:id="rId8"/>
      <w:pgSz w:w="16838" w:h="11906" w:orient="landscape"/>
      <w:pgMar w:top="1440" w:right="1800" w:bottom="1440" w:left="1800" w:header="720" w:footer="1328"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2F4B" w:rsidRDefault="00DB2F4B">
      <w:pPr>
        <w:spacing w:after="0" w:line="240" w:lineRule="auto"/>
      </w:pPr>
      <w:r>
        <w:separator/>
      </w:r>
    </w:p>
  </w:endnote>
  <w:endnote w:type="continuationSeparator" w:id="0">
    <w:p w:rsidR="00DB2F4B" w:rsidRDefault="00DB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E1E" w:rsidRDefault="00DB1E1E">
    <w:pPr>
      <w:spacing w:after="160" w:line="259" w:lineRule="auto"/>
      <w:ind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E1E" w:rsidRDefault="00DB1E1E">
    <w:pPr>
      <w:spacing w:after="160" w:line="259" w:lineRule="auto"/>
      <w:ind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2F4B" w:rsidRDefault="00DB2F4B">
      <w:pPr>
        <w:spacing w:after="0" w:line="240" w:lineRule="auto"/>
      </w:pPr>
      <w:r>
        <w:separator/>
      </w:r>
    </w:p>
  </w:footnote>
  <w:footnote w:type="continuationSeparator" w:id="0">
    <w:p w:rsidR="00DB2F4B" w:rsidRDefault="00DB2F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583"/>
    <w:rsid w:val="00071E1F"/>
    <w:rsid w:val="002C652F"/>
    <w:rsid w:val="0048765B"/>
    <w:rsid w:val="00960583"/>
    <w:rsid w:val="00AA03CE"/>
    <w:rsid w:val="00B33843"/>
    <w:rsid w:val="00DB1E1E"/>
    <w:rsid w:val="00DB2F4B"/>
    <w:rsid w:val="23FA6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5445E"/>
  <w15:docId w15:val="{514EC13F-40B8-45CE-82E8-5A8E03DF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314" w:lineRule="auto"/>
      <w:ind w:right="163" w:firstLine="631"/>
    </w:pPr>
    <w:rPr>
      <w:rFonts w:ascii="仿宋" w:eastAsia="仿宋" w:hAnsi="仿宋" w:cs="仿宋"/>
      <w:color w:val="000000"/>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spacing w:line="240" w:lineRule="auto"/>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customStyle="1" w:styleId="TableGrid">
    <w:name w:val="TableGrid"/>
    <w:tblPr>
      <w:tblCellMar>
        <w:top w:w="0" w:type="dxa"/>
        <w:left w:w="0" w:type="dxa"/>
        <w:bottom w:w="0" w:type="dxa"/>
        <w:right w:w="0" w:type="dxa"/>
      </w:tblCellMar>
    </w:tblPr>
  </w:style>
  <w:style w:type="character" w:customStyle="1" w:styleId="a6">
    <w:name w:val="页眉 字符"/>
    <w:basedOn w:val="a0"/>
    <w:link w:val="a5"/>
    <w:uiPriority w:val="99"/>
    <w:rPr>
      <w:rFonts w:ascii="仿宋" w:eastAsia="仿宋" w:hAnsi="仿宋" w:cs="仿宋"/>
      <w:color w:val="000000"/>
      <w:sz w:val="18"/>
      <w:szCs w:val="18"/>
    </w:rPr>
  </w:style>
  <w:style w:type="character" w:customStyle="1" w:styleId="a4">
    <w:name w:val="页脚 字符"/>
    <w:basedOn w:val="a0"/>
    <w:link w:val="a3"/>
    <w:uiPriority w:val="99"/>
    <w:semiHidden/>
    <w:rPr>
      <w:rFonts w:ascii="仿宋" w:eastAsia="仿宋" w:hAnsi="仿宋" w:cs="仿宋"/>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卞 军</dc:creator>
  <cp:lastModifiedBy>卞 军</cp:lastModifiedBy>
  <cp:revision>3</cp:revision>
  <dcterms:created xsi:type="dcterms:W3CDTF">2018-09-19T02:12:00Z</dcterms:created>
  <dcterms:modified xsi:type="dcterms:W3CDTF">2018-09-27T03:43:00Z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